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72" w:type="dxa"/>
        <w:tblInd w:w="-1125" w:type="dxa"/>
        <w:tblLayout w:type="fixed"/>
        <w:tblLook w:val="04A0"/>
      </w:tblPr>
      <w:tblGrid>
        <w:gridCol w:w="1545"/>
        <w:gridCol w:w="360"/>
        <w:gridCol w:w="877"/>
        <w:gridCol w:w="900"/>
        <w:gridCol w:w="1320"/>
        <w:gridCol w:w="2910"/>
        <w:gridCol w:w="4770"/>
        <w:gridCol w:w="3690"/>
      </w:tblGrid>
      <w:tr w:rsidR="00A97599">
        <w:trPr>
          <w:trHeight w:val="444"/>
        </w:trPr>
        <w:tc>
          <w:tcPr>
            <w:tcW w:w="163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99" w:rsidRDefault="00171672">
            <w:pPr>
              <w:widowControl/>
              <w:textAlignment w:val="center"/>
              <w:rPr>
                <w:b/>
                <w:sz w:val="44"/>
              </w:rPr>
            </w:pPr>
            <w:r>
              <w:rPr>
                <w:rFonts w:ascii="仿宋" w:eastAsia="仿宋" w:hAnsi="仿宋" w:hint="eastAsia"/>
                <w:sz w:val="32"/>
              </w:rPr>
              <w:t>附件</w:t>
            </w:r>
            <w:r>
              <w:rPr>
                <w:rFonts w:ascii="仿宋" w:eastAsia="仿宋" w:hAnsi="仿宋" w:hint="eastAsia"/>
                <w:sz w:val="32"/>
              </w:rPr>
              <w:t xml:space="preserve">1                             </w:t>
            </w:r>
            <w:r>
              <w:rPr>
                <w:rFonts w:hint="eastAsia"/>
                <w:b/>
                <w:kern w:val="0"/>
                <w:sz w:val="40"/>
              </w:rPr>
              <w:t>招聘岗位信息表</w:t>
            </w:r>
          </w:p>
        </w:tc>
      </w:tr>
      <w:tr w:rsidR="00A97599">
        <w:trPr>
          <w:trHeight w:val="300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招聘岗位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招聘人数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学历要求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学位要求</w:t>
            </w:r>
          </w:p>
        </w:tc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资格条件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 w:rsidR="00A97599">
        <w:trPr>
          <w:trHeight w:val="312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专业（方向）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其他条件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</w:tr>
      <w:tr w:rsidR="00A97599">
        <w:trPr>
          <w:trHeight w:val="441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b/>
                <w:sz w:val="24"/>
              </w:rPr>
            </w:pPr>
          </w:p>
        </w:tc>
      </w:tr>
      <w:tr w:rsidR="00A97599">
        <w:trPr>
          <w:trHeight w:val="129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侦查学专业教师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  <w:p w:rsidR="00A97599" w:rsidRDefault="00A9759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硕士及以上</w:t>
            </w:r>
          </w:p>
          <w:p w:rsidR="00A97599" w:rsidRDefault="00A9759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  <w:p w:rsidR="00A97599" w:rsidRDefault="00A9759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侦查学、法化学、犯罪学、情报学、网络安全、痕迹检验学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职称：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副高以上职称。</w:t>
            </w:r>
          </w:p>
          <w:p w:rsidR="00A97599" w:rsidRDefault="0017167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年龄：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正高</w:t>
            </w:r>
            <w:r>
              <w:rPr>
                <w:rFonts w:ascii="宋体" w:hAnsi="宋体" w:cs="宋体" w:hint="eastAsia"/>
                <w:kern w:val="0"/>
                <w:sz w:val="20"/>
              </w:rPr>
              <w:t>职称</w:t>
            </w:r>
            <w:r>
              <w:rPr>
                <w:rFonts w:ascii="宋体" w:hAnsi="宋体" w:cs="宋体" w:hint="eastAsia"/>
                <w:kern w:val="0"/>
                <w:sz w:val="20"/>
              </w:rPr>
              <w:t>年龄放宽至</w:t>
            </w: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</w:rPr>
              <w:t>周岁。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拟承担课程：犯罪现场勘查、微量物证与毒物分析、犯罪情报信息、预审学、侦査指挥与决策、信息化侦查、电子数据取证、刑事科学技术</w:t>
            </w:r>
          </w:p>
        </w:tc>
      </w:tr>
      <w:tr w:rsidR="00A97599">
        <w:trPr>
          <w:trHeight w:val="97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边防管理专业教师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  <w:p w:rsidR="00A97599" w:rsidRDefault="00A9759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硕士及以上</w:t>
            </w:r>
          </w:p>
          <w:p w:rsidR="00A97599" w:rsidRDefault="00A9759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  <w:p w:rsidR="00A97599" w:rsidRDefault="00A9759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边防管理、治安学、情报学、国家安全学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职称：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副高以上职称。</w:t>
            </w:r>
          </w:p>
          <w:p w:rsidR="00A97599" w:rsidRDefault="0017167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年龄：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正高</w:t>
            </w:r>
            <w:r>
              <w:rPr>
                <w:rFonts w:ascii="宋体" w:hAnsi="宋体" w:cs="宋体" w:hint="eastAsia"/>
                <w:kern w:val="0"/>
                <w:sz w:val="20"/>
              </w:rPr>
              <w:t>职称</w:t>
            </w:r>
            <w:r>
              <w:rPr>
                <w:rFonts w:ascii="宋体" w:hAnsi="宋体" w:cs="宋体" w:hint="eastAsia"/>
                <w:kern w:val="0"/>
                <w:sz w:val="20"/>
              </w:rPr>
              <w:t>年龄放宽至</w:t>
            </w: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</w:rPr>
              <w:t>周岁。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拟承担课程：边防应急管理、边防情报学、涉外警务、国际警务执法合作（双语教学）</w:t>
            </w:r>
          </w:p>
        </w:tc>
      </w:tr>
      <w:tr w:rsidR="00A97599">
        <w:trPr>
          <w:trHeight w:val="83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民法专业教师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本科为法学专业、硕士及以上学历为民法专业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bookmarkStart w:id="0" w:name="_GoBack"/>
            <w:bookmarkEnd w:id="0"/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97599">
        <w:trPr>
          <w:trHeight w:val="74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刑法专业教师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本科为法学专业、硕士及以上学历为刑法专业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97599">
        <w:trPr>
          <w:trHeight w:val="890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国际经济法专业教师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本科为法学专业、硕士及以上学历为国际经济法专业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widowControl/>
              <w:tabs>
                <w:tab w:val="right" w:pos="4944"/>
              </w:tabs>
              <w:jc w:val="left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97599">
        <w:trPr>
          <w:trHeight w:val="81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国际私法专业教师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本科为法学专业、硕士及以上学历为国际私法专业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97599">
        <w:trPr>
          <w:trHeight w:val="85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国际法专业教师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博士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本科为法学专业、硕士及以上学历为国际法专业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97599">
        <w:trPr>
          <w:trHeight w:val="159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信息安全技术应用专业教师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硕士及以上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网络空间安全、信息安全、密码</w:t>
            </w:r>
            <w:r>
              <w:rPr>
                <w:rFonts w:ascii="宋体" w:hAnsi="宋体" w:cs="宋体" w:hint="eastAsia"/>
                <w:kern w:val="0"/>
                <w:sz w:val="20"/>
              </w:rPr>
              <w:t>技术应用</w:t>
            </w: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副高以上职称的，学历可放宽至本科。</w:t>
            </w:r>
          </w:p>
          <w:p w:rsidR="00A97599" w:rsidRDefault="0017167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正高</w:t>
            </w:r>
            <w:r>
              <w:rPr>
                <w:rFonts w:ascii="宋体" w:hAnsi="宋体" w:cs="宋体" w:hint="eastAsia"/>
                <w:kern w:val="0"/>
                <w:sz w:val="20"/>
              </w:rPr>
              <w:t>职称</w:t>
            </w:r>
            <w:r>
              <w:rPr>
                <w:rFonts w:ascii="宋体" w:hAnsi="宋体" w:cs="宋体" w:hint="eastAsia"/>
                <w:kern w:val="0"/>
                <w:sz w:val="20"/>
              </w:rPr>
              <w:t>年龄放宽至</w:t>
            </w: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</w:rPr>
              <w:t>周岁。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数据存储与恢复工程师、电子数据取证分析师、注册电子数据取证人员、注册电子数据取证专业人员、电子数据调查分析技术等证书，公安网信护网行动攻防竞赛获奖证书</w:t>
            </w:r>
          </w:p>
        </w:tc>
      </w:tr>
      <w:tr w:rsidR="00A97599">
        <w:trPr>
          <w:trHeight w:val="74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逻辑课专业教师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硕士及以上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逻辑学专业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</w:rPr>
              <w:t>职称：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副高以上职称。</w:t>
            </w:r>
          </w:p>
          <w:p w:rsidR="00A97599" w:rsidRDefault="0017167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</w:rPr>
              <w:t>年龄：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正高</w:t>
            </w:r>
            <w:r>
              <w:rPr>
                <w:rFonts w:ascii="宋体" w:hAnsi="宋体" w:cs="宋体" w:hint="eastAsia"/>
                <w:kern w:val="0"/>
                <w:sz w:val="20"/>
              </w:rPr>
              <w:t>职称</w:t>
            </w:r>
            <w:r>
              <w:rPr>
                <w:rFonts w:ascii="宋体" w:hAnsi="宋体" w:cs="宋体" w:hint="eastAsia"/>
                <w:kern w:val="0"/>
                <w:sz w:val="20"/>
              </w:rPr>
              <w:t>年龄放宽至</w:t>
            </w: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</w:rPr>
              <w:t>周岁。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97599">
        <w:trPr>
          <w:trHeight w:val="88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英语专业</w:t>
            </w:r>
          </w:p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硕士及以上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英语专业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</w:rPr>
              <w:t>职称：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副高以上职称。</w:t>
            </w:r>
          </w:p>
          <w:p w:rsidR="00A97599" w:rsidRDefault="0017167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</w:rPr>
              <w:t>年龄：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正高</w:t>
            </w:r>
            <w:r>
              <w:rPr>
                <w:rFonts w:ascii="宋体" w:hAnsi="宋体" w:cs="宋体" w:hint="eastAsia"/>
                <w:kern w:val="0"/>
                <w:sz w:val="20"/>
              </w:rPr>
              <w:t>职称</w:t>
            </w:r>
            <w:r>
              <w:rPr>
                <w:rFonts w:ascii="宋体" w:hAnsi="宋体" w:cs="宋体" w:hint="eastAsia"/>
                <w:kern w:val="0"/>
                <w:sz w:val="20"/>
              </w:rPr>
              <w:t>年龄放宽至</w:t>
            </w: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</w:rPr>
              <w:t>周岁。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  <w:tr w:rsidR="00A97599">
        <w:trPr>
          <w:trHeight w:val="95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数学专业</w:t>
            </w:r>
          </w:p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教师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研究生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硕士及以上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  <w:r>
              <w:rPr>
                <w:rFonts w:ascii="宋体" w:hAnsi="宋体" w:cs="宋体" w:hint="eastAsia"/>
                <w:kern w:val="0"/>
                <w:sz w:val="20"/>
              </w:rPr>
              <w:t>周岁以下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数学专业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17167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</w:rPr>
              <w:t>职称：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副高以上职称。</w:t>
            </w:r>
          </w:p>
          <w:p w:rsidR="00A97599" w:rsidRDefault="00171672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</w:rPr>
              <w:t>年龄：</w:t>
            </w:r>
            <w:r>
              <w:rPr>
                <w:rFonts w:ascii="宋体" w:hAnsi="宋体" w:cs="宋体" w:hint="eastAsia"/>
                <w:kern w:val="0"/>
                <w:sz w:val="20"/>
              </w:rPr>
              <w:t>具有</w:t>
            </w:r>
            <w:r>
              <w:rPr>
                <w:rFonts w:ascii="宋体" w:hAnsi="宋体" w:cs="宋体" w:hint="eastAsia"/>
                <w:kern w:val="0"/>
                <w:sz w:val="20"/>
              </w:rPr>
              <w:t>正高</w:t>
            </w:r>
            <w:r>
              <w:rPr>
                <w:rFonts w:ascii="宋体" w:hAnsi="宋体" w:cs="宋体" w:hint="eastAsia"/>
                <w:kern w:val="0"/>
                <w:sz w:val="20"/>
              </w:rPr>
              <w:t>职称</w:t>
            </w:r>
            <w:r>
              <w:rPr>
                <w:rFonts w:ascii="宋体" w:hAnsi="宋体" w:cs="宋体" w:hint="eastAsia"/>
                <w:kern w:val="0"/>
                <w:sz w:val="20"/>
              </w:rPr>
              <w:t>年龄放宽至</w:t>
            </w: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  <w:r>
              <w:rPr>
                <w:rFonts w:ascii="宋体" w:hAnsi="宋体" w:cs="宋体" w:hint="eastAsia"/>
                <w:kern w:val="0"/>
                <w:sz w:val="20"/>
              </w:rPr>
              <w:t>周岁。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599" w:rsidRDefault="00A97599">
            <w:pPr>
              <w:jc w:val="center"/>
              <w:rPr>
                <w:rFonts w:ascii="宋体" w:hAnsi="宋体" w:cs="宋体"/>
                <w:sz w:val="20"/>
              </w:rPr>
            </w:pPr>
          </w:p>
        </w:tc>
      </w:tr>
    </w:tbl>
    <w:p w:rsidR="00A97599" w:rsidRDefault="00171672">
      <w:r>
        <w:rPr>
          <w:rFonts w:ascii="仿宋" w:eastAsia="仿宋" w:hAnsi="仿宋" w:hint="eastAsia"/>
          <w:sz w:val="28"/>
        </w:rPr>
        <w:t>根据筹建海南警察学院工作需要，以上岗位需政治考察，标准参照《公安机关录用人民警察政治考察工作办法》</w:t>
      </w:r>
      <w:r>
        <w:rPr>
          <w:rFonts w:ascii="仿宋" w:eastAsia="仿宋" w:hAnsi="仿宋" w:hint="eastAsia"/>
          <w:sz w:val="28"/>
        </w:rPr>
        <w:t>等执行</w:t>
      </w:r>
      <w:r>
        <w:rPr>
          <w:rFonts w:ascii="仿宋" w:eastAsia="仿宋" w:hAnsi="仿宋" w:hint="eastAsia"/>
          <w:sz w:val="28"/>
        </w:rPr>
        <w:t>。政治考察不合格者，不予录用。</w:t>
      </w:r>
    </w:p>
    <w:sectPr w:rsidR="00A97599" w:rsidSect="00A975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672" w:rsidRDefault="00171672" w:rsidP="00F400F7">
      <w:r>
        <w:separator/>
      </w:r>
    </w:p>
  </w:endnote>
  <w:endnote w:type="continuationSeparator" w:id="0">
    <w:p w:rsidR="00171672" w:rsidRDefault="00171672" w:rsidP="00F4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672" w:rsidRDefault="00171672" w:rsidP="00F400F7">
      <w:r>
        <w:separator/>
      </w:r>
    </w:p>
  </w:footnote>
  <w:footnote w:type="continuationSeparator" w:id="0">
    <w:p w:rsidR="00171672" w:rsidRDefault="00171672" w:rsidP="00F40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Times New Roman"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伟">
    <w15:presenceInfo w15:providerId="None" w15:userId="任伟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A2ZGI0NmI5ODQ2ZTBiOWQ2NDdiZDRjMWNhZTJhYzAifQ=="/>
  </w:docVars>
  <w:rsids>
    <w:rsidRoot w:val="00A97599"/>
    <w:rsid w:val="00171672"/>
    <w:rsid w:val="00A97599"/>
    <w:rsid w:val="00F400F7"/>
    <w:rsid w:val="03863E70"/>
    <w:rsid w:val="080812F8"/>
    <w:rsid w:val="0A1B5A8C"/>
    <w:rsid w:val="27576F7E"/>
    <w:rsid w:val="40204729"/>
    <w:rsid w:val="4C612351"/>
    <w:rsid w:val="554051FA"/>
    <w:rsid w:val="5AC9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9759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0F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40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0F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门户网站管理员</cp:lastModifiedBy>
  <cp:revision>2</cp:revision>
  <dcterms:created xsi:type="dcterms:W3CDTF">2022-04-29T08:57:00Z</dcterms:created>
  <dcterms:modified xsi:type="dcterms:W3CDTF">2022-05-05T09:21:00Z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1CF05B88E1804CCBBBFDCEF64E47A1D7</vt:lpwstr>
  </property>
</Properties>
</file>