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2022年龙岩市农业学校公开招聘新任教师岗位表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52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8"/>
        <w:gridCol w:w="703"/>
        <w:gridCol w:w="506"/>
        <w:gridCol w:w="1209"/>
        <w:gridCol w:w="309"/>
        <w:gridCol w:w="703"/>
        <w:gridCol w:w="604"/>
        <w:gridCol w:w="4883"/>
        <w:gridCol w:w="309"/>
        <w:gridCol w:w="555"/>
        <w:gridCol w:w="4857"/>
        <w:gridCol w:w="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专业类别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范围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考试方式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其它条件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龙岩农业学校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计算机技术、软件工程、计算机科学（及）应用（技术）、计算机科学与技术、计算机（及）应用专业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果树教师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果树学、园艺（学）、资源利用与植物保护、园艺技术、动植物检疫专业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体育教师（男篮教练）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体育教育、运动训练、学科教学（体育）、竞技体育、体育（服务与）管理专业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面试考核篮球技巧和教学能力；具有篮球一级及以上裁判证和高中或中职体育教师资格证。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音乐（学）、音乐表演、学科教学（音乐、影视）、音乐与舞蹈学、音乐科技与艺术专业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面试考核音乐技巧和教学能力；具有高中或中职音乐教师资格证。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地理学、地理科学、地理教育、旅游地理、旅游管理、学科教学（地理）专业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具有高中或中职地理教师资格证。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生物技术教师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生物技术、生物信息技术、生物工程、动物生物技术、生物安全专业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有3年及以上相关专业职业学校任教工作经历，具有高中生物技术或中职生物技术、畜牧兽医教师资格证。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1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注：本次招考以《福建省机关事业单位招考专业指导目录(2002年)》作为专业条件设置和审核的依据。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龙岩市农业学校新任教师公开招聘报名表</w:t>
      </w:r>
    </w:p>
    <w:tbl>
      <w:tblPr>
        <w:tblW w:w="137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78"/>
        <w:gridCol w:w="431"/>
        <w:gridCol w:w="1647"/>
        <w:gridCol w:w="1025"/>
        <w:gridCol w:w="1025"/>
        <w:gridCol w:w="1647"/>
        <w:gridCol w:w="1645"/>
        <w:gridCol w:w="18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 别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籍 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 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原工作单位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单位性质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职称及评聘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计算机水平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外语水平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（从本科阶段开始写起）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起止年月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学历/学位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工作经历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主要科研成果及获奖情况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家庭主要成员情况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本人保证上述所填信息和提交的材料真实、准确，如有不实之处，本人愿意承担由此造成的一切后果。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签名（手写）： 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招聘单位意见：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主管部门审核意见：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774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2022-05-19T06:19:35Z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6FD7872F5FAF4BF49A43F1FFF58A26EB</vt:lpwstr>
  </property>
</Properties>
</file>