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018222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0D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jsgzw.jiangsu.gov.cn/picture/-1/2208300854119596885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2022-08-31T02:20:10Z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D7B7688453FB413CBD0FBA5FB9BB3E53</vt:lpwstr>
  </property>
</Properties>
</file>