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0625" w14:textId="77777777" w:rsidR="00C739DE" w:rsidRDefault="00C739DE" w:rsidP="00C739DE">
      <w:pPr>
        <w:tabs>
          <w:tab w:val="left" w:pos="3215"/>
        </w:tabs>
        <w:spacing w:before="16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/>
          <w:spacing w:val="-82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>1</w:t>
      </w:r>
    </w:p>
    <w:p w14:paraId="024F825A" w14:textId="77777777" w:rsidR="00C739DE" w:rsidRDefault="00C739DE" w:rsidP="00C739DE">
      <w:pPr>
        <w:tabs>
          <w:tab w:val="left" w:pos="3215"/>
        </w:tabs>
        <w:spacing w:before="161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黑体" w:hint="eastAsia"/>
          <w:b/>
          <w:bCs/>
          <w:sz w:val="36"/>
          <w:szCs w:val="36"/>
        </w:rPr>
        <w:t>山东省齐天医药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有限责任公司</w:t>
      </w:r>
      <w:r>
        <w:rPr>
          <w:rFonts w:ascii="仿宋" w:eastAsia="仿宋" w:hAnsi="仿宋" w:cs="仿宋" w:hint="eastAsia"/>
          <w:b/>
          <w:bCs/>
          <w:spacing w:val="-96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202</w:t>
      </w:r>
      <w:r>
        <w:rPr>
          <w:rFonts w:ascii="仿宋" w:eastAsia="仿宋" w:hAnsi="仿宋" w:cs="仿宋"/>
          <w:b/>
          <w:bCs/>
          <w:sz w:val="36"/>
          <w:szCs w:val="36"/>
        </w:rPr>
        <w:t>3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年招聘岗位及条件</w:t>
      </w:r>
    </w:p>
    <w:tbl>
      <w:tblPr>
        <w:tblStyle w:val="TableNormal"/>
        <w:tblpPr w:leftFromText="180" w:rightFromText="180" w:vertAnchor="text" w:horzAnchor="margin" w:tblpY="3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10064"/>
      </w:tblGrid>
      <w:tr w:rsidR="00C739DE" w14:paraId="284A1A3E" w14:textId="77777777" w:rsidTr="00A64187">
        <w:trPr>
          <w:trHeight w:hRule="exact" w:val="57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600E" w14:textId="77777777" w:rsidR="00C739DE" w:rsidRDefault="00C739DE" w:rsidP="00A64187">
            <w:pPr>
              <w:jc w:val="center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proofErr w:type="spellStart"/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部门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DD1E" w14:textId="77777777" w:rsidR="00C739DE" w:rsidRDefault="00C739DE" w:rsidP="00A64187">
            <w:pPr>
              <w:jc w:val="center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proofErr w:type="spellStart"/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岗位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A52F" w14:textId="77777777" w:rsidR="00C739DE" w:rsidRDefault="00C739DE" w:rsidP="00A64187">
            <w:pPr>
              <w:jc w:val="center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proofErr w:type="spellStart"/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人数</w:t>
            </w:r>
            <w:proofErr w:type="spellEnd"/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DB61" w14:textId="77777777" w:rsidR="00C739DE" w:rsidRDefault="00C739DE" w:rsidP="00A64187">
            <w:pPr>
              <w:ind w:firstLine="562"/>
              <w:jc w:val="center"/>
              <w:rPr>
                <w:rFonts w:ascii="仿宋" w:eastAsia="仿宋" w:hAnsi="仿宋"/>
                <w:b/>
                <w:bCs/>
                <w:sz w:val="28"/>
                <w:szCs w:val="36"/>
              </w:rPr>
            </w:pPr>
            <w:proofErr w:type="spellStart"/>
            <w:r>
              <w:rPr>
                <w:rFonts w:ascii="仿宋" w:eastAsia="仿宋" w:hAnsi="仿宋" w:hint="eastAsia"/>
                <w:b/>
                <w:bCs/>
                <w:sz w:val="28"/>
                <w:szCs w:val="36"/>
              </w:rPr>
              <w:t>招聘</w:t>
            </w:r>
            <w:r>
              <w:rPr>
                <w:rFonts w:ascii="仿宋" w:eastAsia="仿宋" w:hAnsi="仿宋"/>
                <w:b/>
                <w:bCs/>
                <w:sz w:val="28"/>
                <w:szCs w:val="36"/>
              </w:rPr>
              <w:t>要求</w:t>
            </w:r>
            <w:proofErr w:type="spellEnd"/>
          </w:p>
        </w:tc>
      </w:tr>
      <w:tr w:rsidR="00C739DE" w14:paraId="31EF8E9D" w14:textId="77777777" w:rsidTr="00A64187">
        <w:trPr>
          <w:trHeight w:hRule="exact" w:val="72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75B2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销售部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F7D7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销售员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EC91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1人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3B16" w14:textId="77777777" w:rsidR="00C739DE" w:rsidRDefault="00C739DE" w:rsidP="00A64187">
            <w:pPr>
              <w:ind w:firstLineChars="200" w:firstLine="48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本科学历，药学、医学、医学工程等相关专业。熟悉医药行业的相关法律法规政策，熟练操作办公软件，具备良好的沟通协调能力。</w:t>
            </w:r>
          </w:p>
        </w:tc>
      </w:tr>
      <w:tr w:rsidR="00C739DE" w14:paraId="4E1378F6" w14:textId="77777777" w:rsidTr="00A64187">
        <w:trPr>
          <w:trHeight w:hRule="exact" w:val="84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EBC9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采购部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542F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采购员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8AEF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1人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AFF8" w14:textId="77777777" w:rsidR="00C739DE" w:rsidRDefault="00C739DE" w:rsidP="00A64187">
            <w:pPr>
              <w:ind w:firstLineChars="200" w:firstLine="480"/>
              <w:rPr>
                <w:rFonts w:ascii="仿宋_GB2312" w:eastAsia="仿宋_GB2312" w:hAnsi="仿宋"/>
                <w:sz w:val="24"/>
                <w:lang w:eastAsia="zh-CN"/>
              </w:rPr>
            </w:pPr>
            <w:r>
              <w:rPr>
                <w:rFonts w:ascii="仿宋_GB2312" w:eastAsia="仿宋_GB2312" w:hAnsi="仿宋" w:hint="eastAsia"/>
                <w:sz w:val="24"/>
                <w:lang w:eastAsia="zh-CN"/>
              </w:rPr>
              <w:t>本科学历，药学、医学等相关专业。熟练操作办公软件，具有较强的独立工作能力和良好的沟通协调能力。</w:t>
            </w:r>
          </w:p>
        </w:tc>
      </w:tr>
      <w:tr w:rsidR="00C739DE" w14:paraId="2DFFA9B1" w14:textId="77777777" w:rsidTr="00A64187">
        <w:trPr>
          <w:trHeight w:hRule="exact" w:val="84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543A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综合管理部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0D44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计算机信息管理员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952A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1人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2D39" w14:textId="77777777" w:rsidR="00C739DE" w:rsidRDefault="00C739DE" w:rsidP="00A64187">
            <w:pPr>
              <w:ind w:firstLineChars="200" w:firstLine="48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本科学历，计算机相关专业，熟练掌握计算机相关基础，熟悉日常维护计算机硬件、软件以及药品系统功能实施，具备良好的沟通协调能力。</w:t>
            </w:r>
          </w:p>
        </w:tc>
      </w:tr>
      <w:tr w:rsidR="00C739DE" w14:paraId="319DFD69" w14:textId="77777777" w:rsidTr="00A64187">
        <w:trPr>
          <w:trHeight w:hRule="exact" w:val="83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DB7CD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财务部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1EC5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会计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64999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1人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7136" w14:textId="77777777" w:rsidR="00C739DE" w:rsidRDefault="00C739DE" w:rsidP="00A64187">
            <w:pPr>
              <w:ind w:firstLineChars="200" w:firstLine="48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本科学历，财会专业，具有会计从业资格证等相关证书。熟练操作财务软件、办公软件，具有良好的职业道德，具备良好的沟通协调能力。</w:t>
            </w:r>
          </w:p>
        </w:tc>
      </w:tr>
      <w:tr w:rsidR="00C739DE" w14:paraId="066CCAA2" w14:textId="77777777" w:rsidTr="00A64187">
        <w:trPr>
          <w:trHeight w:hRule="exact" w:val="8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61FD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储运部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EED45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内勤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90C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1人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580D" w14:textId="77777777" w:rsidR="00C739DE" w:rsidRDefault="00C739DE" w:rsidP="00A64187">
            <w:pPr>
              <w:ind w:firstLineChars="200" w:firstLine="48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本科学历，药学等相关专业。熟练掌握计算机相关基础，熟练运用办公软件，具有良好的道德品质，工作严谨、责任心强，积极钻研相关业务知识。</w:t>
            </w:r>
          </w:p>
        </w:tc>
      </w:tr>
      <w:tr w:rsidR="00C739DE" w14:paraId="42A2D9BD" w14:textId="77777777" w:rsidTr="00A64187">
        <w:trPr>
          <w:trHeight w:hRule="exact"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6F83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药店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0B315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营业员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F2D6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5人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DD27" w14:textId="77777777" w:rsidR="00C739DE" w:rsidRDefault="00C739DE" w:rsidP="00A64187">
            <w:pPr>
              <w:tabs>
                <w:tab w:val="left" w:pos="312"/>
              </w:tabs>
              <w:ind w:firstLineChars="200" w:firstLine="48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本科及以上学历，药学相关专业。熟练掌握计算机相关基础，熟练运用办公软件。具有良好的道德品质，工作严谨、责任心强，积极钻研相关业务知识，具备良好的沟通协调能力。</w:t>
            </w:r>
          </w:p>
        </w:tc>
      </w:tr>
      <w:tr w:rsidR="00C739DE" w14:paraId="38DA2D4A" w14:textId="77777777" w:rsidTr="00A64187">
        <w:trPr>
          <w:trHeight w:hRule="exact" w:val="8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06D1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互联网医院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A73FE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执业医师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98B0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2人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615E" w14:textId="77777777" w:rsidR="00C739DE" w:rsidRDefault="00C739DE" w:rsidP="00A64187">
            <w:pPr>
              <w:tabs>
                <w:tab w:val="left" w:pos="312"/>
              </w:tabs>
              <w:ind w:firstLineChars="200" w:firstLine="48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本科及以上学历，年龄</w:t>
            </w:r>
            <w:r>
              <w:rPr>
                <w:rFonts w:ascii="仿宋_GB2312" w:eastAsia="仿宋_GB2312"/>
                <w:sz w:val="24"/>
                <w:lang w:eastAsia="zh-CN"/>
              </w:rPr>
              <w:t>50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周岁以下，医学等相关专业，医师执业证书齐全，5年以上工作经验，熟悉电子病历和常见病诊断、治疗，具备良好的沟通协调能力，有责任心。</w:t>
            </w:r>
          </w:p>
        </w:tc>
      </w:tr>
      <w:tr w:rsidR="00C739DE" w14:paraId="2AF072DB" w14:textId="77777777" w:rsidTr="00A64187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3711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互联网医院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55015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proofErr w:type="spellStart"/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主管药师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055A" w14:textId="77777777" w:rsidR="00C739DE" w:rsidRDefault="00C739DE" w:rsidP="00A64187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32"/>
              </w:rPr>
              <w:t>3人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31BA" w14:textId="77777777" w:rsidR="00C739DE" w:rsidRDefault="00C739DE" w:rsidP="00A64187">
            <w:pPr>
              <w:ind w:firstLineChars="200" w:firstLine="480"/>
              <w:rPr>
                <w:rFonts w:ascii="仿宋_GB2312" w:eastAsia="仿宋_GB2312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lang w:eastAsia="zh-CN"/>
              </w:rPr>
              <w:t>本科及以上学历，年龄</w:t>
            </w:r>
            <w:r>
              <w:rPr>
                <w:rFonts w:ascii="仿宋_GB2312" w:eastAsia="仿宋_GB2312"/>
                <w:sz w:val="24"/>
                <w:lang w:eastAsia="zh-CN"/>
              </w:rPr>
              <w:t>50</w:t>
            </w:r>
            <w:r>
              <w:rPr>
                <w:rFonts w:ascii="仿宋_GB2312" w:eastAsia="仿宋_GB2312" w:hint="eastAsia"/>
                <w:sz w:val="24"/>
                <w:lang w:eastAsia="zh-CN"/>
              </w:rPr>
              <w:t>周岁以下，药学、化学等相关专业，具有主管药师资格证书，5年以上工作经验，具备良好的沟通协调能力，有责任心。</w:t>
            </w:r>
          </w:p>
        </w:tc>
      </w:tr>
    </w:tbl>
    <w:p w14:paraId="6572FD92" w14:textId="77777777" w:rsidR="00C739DE" w:rsidRDefault="00C739DE" w:rsidP="00C739DE">
      <w:pPr>
        <w:spacing w:line="296" w:lineRule="exact"/>
        <w:ind w:firstLineChars="50" w:firstLine="12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特别说明：1.符合条件的应、往届高校毕业生均可报名，中共党员优先录用。</w:t>
      </w:r>
    </w:p>
    <w:p w14:paraId="48F134A5" w14:textId="74D949C7" w:rsidR="00CA0F8F" w:rsidRPr="00C739DE" w:rsidRDefault="00C739DE" w:rsidP="00C739DE">
      <w:pPr>
        <w:spacing w:line="339" w:lineRule="exact"/>
        <w:ind w:firstLineChars="550" w:firstLine="1320"/>
        <w:rPr>
          <w:rFonts w:ascii="楷体" w:eastAsia="楷体" w:hAnsi="楷体" w:cs="楷体" w:hint="eastAsia"/>
          <w:sz w:val="24"/>
        </w:rPr>
      </w:pPr>
      <w:r>
        <w:rPr>
          <w:rFonts w:ascii="楷体" w:eastAsia="楷体" w:hAnsi="楷体" w:cs="楷体" w:hint="eastAsia"/>
          <w:sz w:val="24"/>
        </w:rPr>
        <w:t>2.特别优秀的，年龄、学历、专业可适当放宽。</w:t>
      </w:r>
    </w:p>
    <w:sectPr w:rsidR="00CA0F8F" w:rsidRPr="00C739DE" w:rsidSect="00C739DE">
      <w:pgSz w:w="16838" w:h="11906" w:orient="landscape"/>
      <w:pgMar w:top="1191" w:right="1440" w:bottom="119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DE"/>
    <w:rsid w:val="00C739DE"/>
    <w:rsid w:val="00C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BBB4"/>
  <w15:chartTrackingRefBased/>
  <w15:docId w15:val="{C160718D-0191-4497-8DD6-2E1C5F5B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C739D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9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9DE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标题 3 字符"/>
    <w:basedOn w:val="a0"/>
    <w:link w:val="3"/>
    <w:uiPriority w:val="9"/>
    <w:semiHidden/>
    <w:rsid w:val="00C739DE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雨晨</dc:creator>
  <cp:keywords/>
  <dc:description/>
  <cp:lastModifiedBy>杨 雨晨</cp:lastModifiedBy>
  <cp:revision>1</cp:revision>
  <dcterms:created xsi:type="dcterms:W3CDTF">2023-04-19T00:45:00Z</dcterms:created>
  <dcterms:modified xsi:type="dcterms:W3CDTF">2023-04-19T00:47:00Z</dcterms:modified>
</cp:coreProperties>
</file>