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36"/>
          <w:sz w:val="44"/>
          <w:szCs w:val="44"/>
        </w:rPr>
      </w:pPr>
      <w:r>
        <w:rPr>
          <w:rFonts w:hint="eastAsia" w:ascii="方正小标宋简体" w:hAnsi="方正小标宋简体" w:eastAsia="方正小标宋简体" w:cs="方正小标宋简体"/>
          <w:b w:val="0"/>
          <w:bCs w:val="0"/>
          <w:kern w:val="36"/>
          <w:sz w:val="44"/>
          <w:szCs w:val="44"/>
        </w:rPr>
        <w:t>梧州市长洲区</w:t>
      </w:r>
      <w:r>
        <w:rPr>
          <w:rFonts w:hint="eastAsia" w:ascii="Times New Roman" w:hAnsi="Times New Roman" w:eastAsia="方正小标宋简体" w:cs="方正小标宋简体"/>
          <w:b w:val="0"/>
          <w:bCs w:val="0"/>
          <w:kern w:val="36"/>
          <w:sz w:val="44"/>
          <w:szCs w:val="44"/>
        </w:rPr>
        <w:t>2023</w:t>
      </w:r>
      <w:r>
        <w:rPr>
          <w:rFonts w:hint="eastAsia" w:ascii="方正小标宋简体" w:hAnsi="方正小标宋简体" w:eastAsia="方正小标宋简体" w:cs="方正小标宋简体"/>
          <w:b w:val="0"/>
          <w:bCs w:val="0"/>
          <w:kern w:val="36"/>
          <w:sz w:val="44"/>
          <w:szCs w:val="44"/>
        </w:rPr>
        <w:t>年面向社会公开招聘直属国有企业领导人员入围体检和考察人员名单</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t>公告</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梧州市长洲区</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年面向社会公开招聘直属国有企业领导人员</w:t>
      </w:r>
      <w:r>
        <w:rPr>
          <w:rFonts w:hint="eastAsia" w:ascii="仿宋_GB2312" w:hAnsi="仿宋_GB2312" w:eastAsia="仿宋_GB2312" w:cs="仿宋_GB2312"/>
          <w:sz w:val="32"/>
          <w:szCs w:val="32"/>
          <w:lang w:val="en-US" w:eastAsia="zh-CN"/>
        </w:rPr>
        <w:t>简章》要求，通过公开报名、资格审查、综合比选、面试等程序，根据计划招聘的岗位人数，按面试成绩从高分到低分确定罗颖贤</w:t>
      </w:r>
      <w:r>
        <w:rPr>
          <w:rFonts w:hint="eastAsia" w:ascii="仿宋_GB2312" w:hAnsi="仿宋_GB2312" w:eastAsia="仿宋_GB2312" w:cs="仿宋_GB2312"/>
          <w:sz w:val="32"/>
          <w:szCs w:val="32"/>
        </w:rPr>
        <w:t>等</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rPr>
        <w:t>人为</w:t>
      </w:r>
      <w:r>
        <w:rPr>
          <w:rFonts w:hint="eastAsia" w:ascii="仿宋_GB2312" w:hAnsi="仿宋_GB2312" w:eastAsia="仿宋_GB2312" w:cs="仿宋_GB2312"/>
          <w:sz w:val="32"/>
          <w:szCs w:val="32"/>
          <w:lang w:val="en-US" w:eastAsia="zh-CN"/>
        </w:rPr>
        <w:t>入围</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和考察</w:t>
      </w:r>
      <w:r>
        <w:rPr>
          <w:rFonts w:hint="eastAsia" w:ascii="仿宋_GB2312" w:hAnsi="仿宋_GB2312" w:eastAsia="仿宋_GB2312" w:cs="仿宋_GB2312"/>
          <w:sz w:val="32"/>
          <w:szCs w:val="32"/>
        </w:rPr>
        <w:t>人选（</w:t>
      </w:r>
      <w:r>
        <w:rPr>
          <w:rFonts w:hint="eastAsia" w:ascii="仿宋_GB2312" w:hAnsi="仿宋_GB2312" w:eastAsia="仿宋_GB2312" w:cs="仿宋_GB2312"/>
          <w:sz w:val="32"/>
          <w:szCs w:val="32"/>
          <w:lang w:val="en-US" w:eastAsia="zh-CN"/>
        </w:rPr>
        <w:t>具体人员名单</w:t>
      </w:r>
      <w:r>
        <w:rPr>
          <w:rFonts w:hint="eastAsia" w:ascii="仿宋_GB2312" w:hAnsi="仿宋_GB2312" w:eastAsia="仿宋_GB2312" w:cs="仿宋_GB2312"/>
          <w:sz w:val="32"/>
          <w:szCs w:val="32"/>
        </w:rPr>
        <w:t>见附件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。现将有关注意事项通知如下：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26</w:t>
      </w:r>
      <w:r>
        <w:rPr>
          <w:rFonts w:hint="eastAsia" w:ascii="仿宋_GB2312" w:hAnsi="仿宋_GB2312" w:eastAsia="仿宋_GB2312" w:cs="仿宋_GB2312"/>
          <w:sz w:val="32"/>
          <w:szCs w:val="32"/>
          <w:lang w:val="en-US" w:eastAsia="zh-CN"/>
        </w:rPr>
        <w:t>日（星期五）上午</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00</w:t>
      </w:r>
      <w:r>
        <w:rPr>
          <w:rFonts w:hint="eastAsia" w:ascii="仿宋_GB2312" w:hAnsi="仿宋_GB2312" w:eastAsia="仿宋_GB2312" w:cs="仿宋_GB2312"/>
          <w:sz w:val="32"/>
          <w:szCs w:val="32"/>
          <w:lang w:val="en-US" w:eastAsia="zh-CN"/>
        </w:rPr>
        <w:t>集中长洲区机关办公大楼（梧州市新兴二路</w:t>
      </w:r>
      <w:r>
        <w:rPr>
          <w:rFonts w:hint="eastAsia" w:ascii="Times New Roman" w:hAnsi="Times New Roman" w:eastAsia="仿宋_GB2312" w:cs="仿宋_GB2312"/>
          <w:sz w:val="32"/>
          <w:szCs w:val="32"/>
          <w:lang w:val="en-US" w:eastAsia="zh-CN"/>
        </w:rPr>
        <w:t>193</w:t>
      </w:r>
      <w:r>
        <w:rPr>
          <w:rFonts w:hint="eastAsia" w:ascii="仿宋_GB2312" w:hAnsi="仿宋_GB2312" w:eastAsia="仿宋_GB2312" w:cs="仿宋_GB2312"/>
          <w:sz w:val="32"/>
          <w:szCs w:val="32"/>
          <w:lang w:val="en-US" w:eastAsia="zh-CN"/>
        </w:rPr>
        <w:t>号）二楼大堂。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二、携带本人有效身份证、</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张近期二寸正面免冠彩色证件照片。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三、体检所产生的费用由考生个人自理。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四、请考生认真阅读《考生体检须知》（见附件</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咨询电话: </w:t>
      </w:r>
      <w:r>
        <w:rPr>
          <w:rFonts w:hint="eastAsia" w:ascii="Times New Roman" w:hAnsi="Times New Roman" w:eastAsia="仿宋_GB2312" w:cs="仿宋_GB2312"/>
          <w:sz w:val="32"/>
          <w:szCs w:val="32"/>
          <w:lang w:val="en-US" w:eastAsia="zh-CN"/>
        </w:rPr>
        <w:t>0774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3857016</w:t>
      </w:r>
      <w:r>
        <w:rPr>
          <w:rFonts w:hint="eastAsia" w:ascii="仿宋_GB2312" w:hAnsi="仿宋_GB2312" w:eastAsia="仿宋_GB2312" w:cs="仿宋_GB2312"/>
          <w:sz w:val="32"/>
          <w:szCs w:val="32"/>
          <w:lang w:val="en-US" w:eastAsia="zh-CN"/>
        </w:rPr>
        <w:t>。</w:t>
      </w:r>
    </w:p>
    <w:p>
      <w:pPr>
        <w:pStyle w:val="2"/>
        <w:spacing w:line="0" w:lineRule="atLeas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305"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.梧州市长洲区</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年面向社会公开招聘直属国有企业领导人员入围体检和考察人员名单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.考生体检须知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lang w:val="en-US" w:eastAsia="zh-CN"/>
        </w:rPr>
        <w:t>梧州市</w:t>
      </w:r>
      <w:r>
        <w:rPr>
          <w:rFonts w:hint="eastAsia" w:ascii="仿宋_GB2312" w:hAnsi="仿宋_GB2312" w:eastAsia="仿宋_GB2312" w:cs="仿宋_GB2312"/>
          <w:color w:val="auto"/>
          <w:sz w:val="32"/>
          <w:szCs w:val="32"/>
          <w:u w:val="none"/>
        </w:rPr>
        <w:t>长洲区直属国有企业公开招聘工作领导小组</w:t>
      </w:r>
      <w:r>
        <w:rPr>
          <w:rFonts w:hint="eastAsia" w:ascii="仿宋_GB2312" w:hAnsi="仿宋_GB2312" w:eastAsia="仿宋_GB2312" w:cs="仿宋_GB2312"/>
          <w:color w:val="auto"/>
          <w:sz w:val="32"/>
          <w:szCs w:val="32"/>
          <w:u w:val="none"/>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23</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jc w:val="both"/>
        <w:rPr>
          <w:rFonts w:hint="eastAsia" w:ascii="Times New Roman" w:hAnsi="Times New Roman" w:cs="黑体"/>
          <w:sz w:val="32"/>
          <w:szCs w:val="32"/>
          <w:lang w:val="en-US" w:eastAsia="zh-CN"/>
        </w:rPr>
      </w:pPr>
      <w:r>
        <w:rPr>
          <w:rFonts w:hint="eastAsia" w:ascii="黑体" w:hAnsi="黑体" w:eastAsia="黑体" w:cs="黑体"/>
          <w:sz w:val="32"/>
          <w:szCs w:val="32"/>
          <w:lang w:val="en-US" w:eastAsia="zh-CN"/>
        </w:rPr>
        <w:t>附件</w:t>
      </w:r>
      <w:r>
        <w:rPr>
          <w:rFonts w:hint="eastAsia" w:ascii="Times New Roman" w:hAnsi="Times New Roman" w:cs="黑体"/>
          <w:sz w:val="32"/>
          <w:szCs w:val="32"/>
          <w:lang w:val="en-US" w:eastAsia="zh-CN"/>
        </w:rPr>
        <w:t>1</w:t>
      </w:r>
    </w:p>
    <w:p>
      <w:pPr>
        <w:pStyle w:val="3"/>
        <w:rPr>
          <w:rFonts w:hint="default"/>
          <w:lang w:val="en-US" w:eastAsia="zh-CN"/>
        </w:rPr>
      </w:pP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梧州市长洲区</w:t>
      </w:r>
      <w:r>
        <w:rPr>
          <w:rFonts w:hint="eastAsia" w:ascii="Times New Roman" w:hAnsi="Times New Roman"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val="en-US" w:eastAsia="zh-CN"/>
        </w:rPr>
        <w:t>年面向社会公开招聘直属国有企业领导人员入围体检和考察人员名单</w:t>
      </w:r>
    </w:p>
    <w:p>
      <w:pPr>
        <w:pStyle w:val="3"/>
        <w:rPr>
          <w:rFonts w:hint="eastAsia"/>
          <w:lang w:val="en-US" w:eastAsia="zh-CN"/>
        </w:rPr>
      </w:pPr>
    </w:p>
    <w:tbl>
      <w:tblPr>
        <w:tblStyle w:val="9"/>
        <w:tblpPr w:leftFromText="180" w:rightFromText="180" w:vertAnchor="text" w:horzAnchor="page" w:tblpX="1785" w:tblpY="439"/>
        <w:tblOverlap w:val="never"/>
        <w:tblW w:w="454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7"/>
        <w:gridCol w:w="2483"/>
        <w:gridCol w:w="1496"/>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姓名</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性别</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面试最低分数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1</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罗颖贤</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女</w:t>
            </w:r>
          </w:p>
        </w:tc>
        <w:tc>
          <w:tcPr>
            <w:tcW w:w="105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i w:val="0"/>
                <w:iCs w:val="0"/>
                <w:color w:val="000000"/>
                <w:sz w:val="32"/>
                <w:szCs w:val="32"/>
                <w:u w:val="none"/>
                <w:lang w:val="en-US" w:eastAsia="zh-CN"/>
              </w:rPr>
              <w:t>77.16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2</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张汝坤</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3</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刘俊翔</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4</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陈春松</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5</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何灿丰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6</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梁许昌</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7</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  玲</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女</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8</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张洪德</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9</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朱金生</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10</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冯冠文</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11</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谢敏焕</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12</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陈宏灏</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男</w:t>
            </w:r>
          </w:p>
        </w:tc>
        <w:tc>
          <w:tcPr>
            <w:tcW w:w="105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tc>
      </w:tr>
    </w:tbl>
    <w:p>
      <w:pPr>
        <w:pStyle w:val="3"/>
        <w:rPr>
          <w:rFonts w:hint="eastAsia"/>
        </w:rPr>
      </w:pPr>
    </w:p>
    <w:sectPr>
      <w:footerReference r:id="rId3" w:type="default"/>
      <w:pgSz w:w="11906" w:h="16838"/>
      <w:pgMar w:top="2211" w:right="1531" w:bottom="1871"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TlmZGYyNDExOTdjNjJjM2IxMjZhZmJiNGZlYmQifQ=="/>
  </w:docVars>
  <w:rsids>
    <w:rsidRoot w:val="00B1438B"/>
    <w:rsid w:val="00043BFA"/>
    <w:rsid w:val="000E187E"/>
    <w:rsid w:val="001D78B7"/>
    <w:rsid w:val="00270660"/>
    <w:rsid w:val="002767FB"/>
    <w:rsid w:val="00341CBE"/>
    <w:rsid w:val="00396CD4"/>
    <w:rsid w:val="003B50AC"/>
    <w:rsid w:val="003C633A"/>
    <w:rsid w:val="004465BF"/>
    <w:rsid w:val="004612CD"/>
    <w:rsid w:val="00462A51"/>
    <w:rsid w:val="004B2B9C"/>
    <w:rsid w:val="00575B22"/>
    <w:rsid w:val="005E0697"/>
    <w:rsid w:val="005F014A"/>
    <w:rsid w:val="007E18EC"/>
    <w:rsid w:val="00AD1EBA"/>
    <w:rsid w:val="00B1438B"/>
    <w:rsid w:val="00B823AE"/>
    <w:rsid w:val="00BE1A14"/>
    <w:rsid w:val="00CA4132"/>
    <w:rsid w:val="00CD404E"/>
    <w:rsid w:val="00D846D2"/>
    <w:rsid w:val="00DA62E2"/>
    <w:rsid w:val="00DB57CE"/>
    <w:rsid w:val="00DF18A0"/>
    <w:rsid w:val="00DF244D"/>
    <w:rsid w:val="00E25465"/>
    <w:rsid w:val="00E91FD8"/>
    <w:rsid w:val="00EE6AC3"/>
    <w:rsid w:val="00EF2919"/>
    <w:rsid w:val="00F432ED"/>
    <w:rsid w:val="00F62697"/>
    <w:rsid w:val="00FA23AF"/>
    <w:rsid w:val="00FD3FA4"/>
    <w:rsid w:val="042E21C4"/>
    <w:rsid w:val="045C57FD"/>
    <w:rsid w:val="064D138C"/>
    <w:rsid w:val="120D200C"/>
    <w:rsid w:val="13816655"/>
    <w:rsid w:val="19E41BC5"/>
    <w:rsid w:val="1BA5689B"/>
    <w:rsid w:val="20A11021"/>
    <w:rsid w:val="21926DBB"/>
    <w:rsid w:val="25887AE4"/>
    <w:rsid w:val="2658071B"/>
    <w:rsid w:val="27DB1AD5"/>
    <w:rsid w:val="2A6902A4"/>
    <w:rsid w:val="2BCC3B7F"/>
    <w:rsid w:val="2EF151A1"/>
    <w:rsid w:val="300C123A"/>
    <w:rsid w:val="30C253A5"/>
    <w:rsid w:val="33490572"/>
    <w:rsid w:val="377C663F"/>
    <w:rsid w:val="37D816FF"/>
    <w:rsid w:val="38C522B1"/>
    <w:rsid w:val="395275EF"/>
    <w:rsid w:val="3ADC124C"/>
    <w:rsid w:val="3D7A6218"/>
    <w:rsid w:val="40977F08"/>
    <w:rsid w:val="43945874"/>
    <w:rsid w:val="44AF46D6"/>
    <w:rsid w:val="460C1688"/>
    <w:rsid w:val="479132CB"/>
    <w:rsid w:val="47C80319"/>
    <w:rsid w:val="4E1E0AA9"/>
    <w:rsid w:val="4E2C5E87"/>
    <w:rsid w:val="4F123FFE"/>
    <w:rsid w:val="501B53FB"/>
    <w:rsid w:val="51FB0CE3"/>
    <w:rsid w:val="56201EEC"/>
    <w:rsid w:val="56480576"/>
    <w:rsid w:val="56916A54"/>
    <w:rsid w:val="570227F4"/>
    <w:rsid w:val="5D034E0A"/>
    <w:rsid w:val="5D7B33B3"/>
    <w:rsid w:val="5E830A87"/>
    <w:rsid w:val="5F934BC3"/>
    <w:rsid w:val="606D4F7B"/>
    <w:rsid w:val="61755A11"/>
    <w:rsid w:val="62F45736"/>
    <w:rsid w:val="63580388"/>
    <w:rsid w:val="644536F6"/>
    <w:rsid w:val="65E23DB8"/>
    <w:rsid w:val="67B9158A"/>
    <w:rsid w:val="6A2A142F"/>
    <w:rsid w:val="6BD91A6A"/>
    <w:rsid w:val="6D2B0F9D"/>
    <w:rsid w:val="6DCE044D"/>
    <w:rsid w:val="73845565"/>
    <w:rsid w:val="73CF7B56"/>
    <w:rsid w:val="74DA3ACC"/>
    <w:rsid w:val="757C65E8"/>
    <w:rsid w:val="75D1734A"/>
    <w:rsid w:val="76C87827"/>
    <w:rsid w:val="77E53C41"/>
    <w:rsid w:val="795724F1"/>
    <w:rsid w:val="7A6E3842"/>
    <w:rsid w:val="7A866F49"/>
    <w:rsid w:val="7ABD38D3"/>
    <w:rsid w:val="7EDE0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200" w:leftChars="200"/>
    </w:pPr>
  </w:style>
  <w:style w:type="paragraph" w:styleId="5">
    <w:name w:val="Document Map"/>
    <w:basedOn w:val="1"/>
    <w:link w:val="13"/>
    <w:semiHidden/>
    <w:unhideWhenUsed/>
    <w:qFormat/>
    <w:uiPriority w:val="99"/>
    <w:rPr>
      <w:rFonts w:ascii="宋体" w:eastAsia="宋体"/>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paragraph" w:customStyle="1" w:styleId="12">
    <w:name w:val="默认段落字体 Para Char Char Char Char Char Char Char"/>
    <w:basedOn w:val="5"/>
    <w:qFormat/>
    <w:uiPriority w:val="0"/>
    <w:pPr>
      <w:shd w:val="clear" w:color="auto" w:fill="000080"/>
      <w:adjustRightInd w:val="0"/>
      <w:spacing w:line="436" w:lineRule="exact"/>
      <w:ind w:left="357"/>
      <w:jc w:val="left"/>
      <w:outlineLvl w:val="3"/>
    </w:pPr>
    <w:rPr>
      <w:rFonts w:ascii="Tahoma" w:hAnsi="Tahoma" w:cs="Times New Roman"/>
      <w:b/>
      <w:sz w:val="24"/>
      <w:szCs w:val="30"/>
    </w:rPr>
  </w:style>
  <w:style w:type="character" w:customStyle="1" w:styleId="13">
    <w:name w:val="文档结构图 Char"/>
    <w:basedOn w:val="10"/>
    <w:link w:val="5"/>
    <w:semiHidden/>
    <w:qFormat/>
    <w:uiPriority w:val="99"/>
    <w:rPr>
      <w:rFonts w:ascii="宋体" w:eastAsia="宋体"/>
      <w:sz w:val="18"/>
      <w:szCs w:val="18"/>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479</Words>
  <Characters>525</Characters>
  <Lines>6</Lines>
  <Paragraphs>1</Paragraphs>
  <TotalTime>1</TotalTime>
  <ScaleCrop>false</ScaleCrop>
  <LinksUpToDate>false</LinksUpToDate>
  <CharactersWithSpaces>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2017-07-20T02:51:00Z</dcterms:created>
  <dc:creator>微软用户</dc:creator>
  <cp:lastModifiedBy>Administrator</cp:lastModifiedBy>
  <cp:lastPrinted>2023-05-17T02:19:00Z</cp:lastPrinted>
  <dcterms:modified xsi:type="dcterms:W3CDTF">2023-05-23T10:49:04Z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A8B0F3FE47594413954D3A1A78CFE67A_13</vt:lpwstr>
  </property>
</Properties>
</file>