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 w:cs="Times New Roman"/>
          <w:bCs/>
          <w:spacing w:val="-10"/>
          <w:sz w:val="36"/>
          <w:szCs w:val="36"/>
        </w:rPr>
      </w:pPr>
      <w:r>
        <w:rPr>
          <w:rFonts w:hint="eastAsia" w:ascii="方正小标宋简体" w:hAnsi="Helvetica Neue" w:eastAsia="方正小标宋简体" w:cs="宋体"/>
          <w:kern w:val="36"/>
          <w:sz w:val="36"/>
          <w:szCs w:val="36"/>
        </w:rPr>
        <w:t>嘉兴高新集团有限公司下属子公司(竞争类)</w:t>
      </w:r>
      <w:r>
        <w:rPr>
          <w:rFonts w:hint="eastAsia" w:ascii="方正小标宋简体" w:hAnsi="华文中宋" w:eastAsia="方正小标宋简体" w:cs="Times New Roman"/>
          <w:bCs/>
          <w:spacing w:val="-10"/>
          <w:sz w:val="36"/>
          <w:szCs w:val="36"/>
        </w:rPr>
        <w:t>公开招聘工作人员岗位资格条件一览表</w:t>
      </w:r>
    </w:p>
    <w:tbl>
      <w:tblPr>
        <w:tblStyle w:val="6"/>
        <w:tblW w:w="144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895"/>
        <w:gridCol w:w="822"/>
        <w:gridCol w:w="450"/>
        <w:gridCol w:w="755"/>
        <w:gridCol w:w="833"/>
        <w:gridCol w:w="661"/>
        <w:gridCol w:w="2877"/>
        <w:gridCol w:w="4111"/>
        <w:gridCol w:w="26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号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招聘单位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及代码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数</w:t>
            </w:r>
          </w:p>
        </w:tc>
        <w:tc>
          <w:tcPr>
            <w:tcW w:w="51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资格条件</w:t>
            </w:r>
          </w:p>
        </w:tc>
        <w:tc>
          <w:tcPr>
            <w:tcW w:w="41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其他</w:t>
            </w:r>
          </w:p>
        </w:tc>
        <w:tc>
          <w:tcPr>
            <w:tcW w:w="26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287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从业经历</w:t>
            </w:r>
          </w:p>
        </w:tc>
        <w:tc>
          <w:tcPr>
            <w:tcW w:w="41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</w:p>
        </w:tc>
        <w:tc>
          <w:tcPr>
            <w:tcW w:w="26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1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嘉兴市秀湖人才服务有限</w:t>
            </w:r>
            <w:r>
              <w:rPr>
                <w:rFonts w:hint="eastAsia" w:ascii="宋体" w:hAnsi="宋体" w:eastAsia="宋体"/>
                <w:spacing w:val="-10"/>
                <w:sz w:val="24"/>
                <w:szCs w:val="24"/>
                <w:lang w:eastAsia="zh-CN"/>
              </w:rPr>
              <w:t>责任</w:t>
            </w: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公司</w:t>
            </w:r>
          </w:p>
        </w:tc>
        <w:tc>
          <w:tcPr>
            <w:tcW w:w="8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招商总监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40周岁</w:t>
            </w:r>
            <w:r>
              <w:rPr>
                <w:rFonts w:hint="eastAsia" w:ascii="宋体" w:hAnsi="宋体" w:eastAsia="宋体"/>
                <w:spacing w:val="-10"/>
                <w:sz w:val="24"/>
                <w:szCs w:val="24"/>
                <w:lang w:eastAsia="zh-CN"/>
              </w:rPr>
              <w:t>以下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及以上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及以上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</w:rPr>
              <w:t>具有团队管理</w:t>
            </w: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</w:rPr>
              <w:t>年以上、产业招商</w:t>
            </w: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</w:rPr>
              <w:t>年以上从业经历。</w:t>
            </w:r>
          </w:p>
        </w:tc>
        <w:tc>
          <w:tcPr>
            <w:tcW w:w="41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对熟悉光伏、光电、新能源汽车及零部件、航空航天、大健康、现代服务业，具有政府招商、标杆园区招商、知名基金公司工作经验者优先，对有日语、韩语、德语、法语、西班牙语等小语种优势者更佳。</w:t>
            </w:r>
          </w:p>
        </w:tc>
        <w:tc>
          <w:tcPr>
            <w:tcW w:w="2691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Times New Roman"/>
                <w:spacing w:val="-1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  <w:highlight w:val="none"/>
              </w:rPr>
              <w:t>联系电话：0573-8</w:t>
            </w: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  <w:highlight w:val="none"/>
                <w:lang w:val="en-US" w:eastAsia="zh-CN"/>
              </w:rPr>
              <w:t>2289979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Times New Roman"/>
                <w:spacing w:val="-1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  <w:highlight w:val="none"/>
              </w:rPr>
              <w:t>邮箱：</w:t>
            </w:r>
            <w:r>
              <w:rPr>
                <w:rFonts w:hint="default" w:ascii="宋体" w:hAnsi="宋体" w:eastAsia="宋体" w:cs="Times New Roman"/>
                <w:spacing w:val="-10"/>
                <w:sz w:val="24"/>
                <w:szCs w:val="24"/>
                <w:highlight w:val="none"/>
                <w:lang w:val="en-US" w:eastAsia="zh-CN"/>
              </w:rPr>
              <w:t>gaoxingrouphr@xiuzhou.gov.cn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Times New Roman"/>
                <w:spacing w:val="-1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2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招商专员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  <w:lang w:val="en-US" w:eastAsia="zh-CN"/>
              </w:rPr>
              <w:t>A002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4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35周岁</w:t>
            </w:r>
            <w:r>
              <w:rPr>
                <w:rFonts w:hint="eastAsia" w:ascii="宋体" w:hAnsi="宋体" w:eastAsia="宋体"/>
                <w:spacing w:val="-10"/>
                <w:sz w:val="24"/>
                <w:szCs w:val="24"/>
                <w:lang w:eastAsia="zh-CN"/>
              </w:rPr>
              <w:t>以下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及以上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及以上</w:t>
            </w:r>
          </w:p>
        </w:tc>
        <w:tc>
          <w:tcPr>
            <w:tcW w:w="28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</w:rPr>
              <w:t>具有产业招商</w:t>
            </w: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</w:rPr>
              <w:t>年以上从业经历。</w:t>
            </w:r>
          </w:p>
        </w:tc>
        <w:tc>
          <w:tcPr>
            <w:tcW w:w="41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</w:p>
        </w:tc>
        <w:tc>
          <w:tcPr>
            <w:tcW w:w="26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3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综合管理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  <w:lang w:val="en-US" w:eastAsia="zh-CN"/>
              </w:rPr>
              <w:t>A003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/>
                <w:spacing w:val="-10"/>
                <w:sz w:val="24"/>
                <w:szCs w:val="24"/>
                <w:lang w:eastAsia="zh-CN"/>
              </w:rPr>
              <w:t>以下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研究生</w:t>
            </w: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及以上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spacing w:val="-10"/>
                <w:sz w:val="24"/>
                <w:szCs w:val="24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及以上</w:t>
            </w:r>
          </w:p>
        </w:tc>
        <w:tc>
          <w:tcPr>
            <w:tcW w:w="28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</w:rPr>
              <w:t>具有人力资源管理、行政管理、公共关系处理累计</w:t>
            </w:r>
            <w:r>
              <w:rPr>
                <w:rFonts w:ascii="宋体" w:hAnsi="宋体" w:eastAsia="宋体" w:cs="Times New Roman"/>
                <w:spacing w:val="-1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</w:rPr>
              <w:t>年以上从业经历。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pacing w:val="-10"/>
                <w:sz w:val="24"/>
                <w:szCs w:val="24"/>
                <w:highlight w:val="none"/>
              </w:rPr>
              <w:t>专业要求：中国语言文学类、新闻传播学类</w:t>
            </w:r>
            <w:r>
              <w:rPr>
                <w:rFonts w:hint="default" w:ascii="宋体" w:hAnsi="宋体" w:eastAsia="宋体"/>
                <w:color w:val="auto"/>
                <w:spacing w:val="-10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宋体" w:hAnsi="宋体" w:eastAsia="宋体"/>
                <w:color w:val="auto"/>
                <w:spacing w:val="-10"/>
                <w:sz w:val="24"/>
                <w:szCs w:val="24"/>
                <w:highlight w:val="none"/>
              </w:rPr>
              <w:t>公共管理类。熟练掌握运用PPT等办公软件。</w:t>
            </w:r>
          </w:p>
        </w:tc>
        <w:tc>
          <w:tcPr>
            <w:tcW w:w="26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</w:p>
        </w:tc>
      </w:tr>
    </w:tbl>
    <w:p>
      <w:pPr>
        <w:ind w:firstLine="440" w:firstLineChars="200"/>
        <w:rPr>
          <w:rFonts w:ascii="宋体" w:hAnsi="宋体" w:eastAsia="宋体"/>
          <w:spacing w:val="-10"/>
          <w:sz w:val="24"/>
          <w:szCs w:val="24"/>
        </w:rPr>
      </w:pPr>
      <w:r>
        <w:rPr>
          <w:rFonts w:ascii="宋体" w:hAnsi="宋体" w:eastAsia="宋体"/>
          <w:spacing w:val="-10"/>
          <w:sz w:val="24"/>
          <w:szCs w:val="24"/>
        </w:rPr>
        <w:t>备注：</w:t>
      </w:r>
      <w:r>
        <w:rPr>
          <w:rFonts w:hint="eastAsia" w:ascii="宋体" w:hAnsi="宋体" w:eastAsia="宋体"/>
          <w:spacing w:val="-10"/>
          <w:sz w:val="24"/>
          <w:szCs w:val="24"/>
        </w:rPr>
        <w:tab/>
      </w:r>
      <w:r>
        <w:rPr>
          <w:rFonts w:hint="eastAsia" w:ascii="宋体" w:hAnsi="宋体" w:eastAsia="宋体"/>
          <w:spacing w:val="-10"/>
          <w:sz w:val="24"/>
          <w:szCs w:val="24"/>
        </w:rPr>
        <w:t>1.</w:t>
      </w:r>
      <w:r>
        <w:rPr>
          <w:rFonts w:ascii="宋体" w:hAnsi="宋体" w:eastAsia="宋体"/>
          <w:spacing w:val="-10"/>
          <w:sz w:val="24"/>
          <w:szCs w:val="24"/>
        </w:rPr>
        <w:t xml:space="preserve"> “</w:t>
      </w:r>
      <w:r>
        <w:rPr>
          <w:rFonts w:hint="eastAsia" w:ascii="宋体" w:hAnsi="宋体" w:eastAsia="宋体"/>
          <w:spacing w:val="-10"/>
          <w:sz w:val="24"/>
          <w:szCs w:val="24"/>
        </w:rPr>
        <w:t>30周岁”是指年满18周岁且在1992年</w:t>
      </w:r>
      <w:r>
        <w:rPr>
          <w:rFonts w:hint="eastAsia" w:ascii="宋体" w:hAnsi="宋体" w:eastAsia="宋体"/>
          <w:spacing w:val="-1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spacing w:val="-10"/>
          <w:sz w:val="24"/>
          <w:szCs w:val="24"/>
        </w:rPr>
        <w:t>月</w:t>
      </w:r>
      <w:r>
        <w:rPr>
          <w:rFonts w:hint="eastAsia" w:ascii="宋体" w:hAnsi="宋体" w:eastAsia="宋体"/>
          <w:spacing w:val="-1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spacing w:val="-10"/>
          <w:sz w:val="24"/>
          <w:szCs w:val="24"/>
        </w:rPr>
        <w:t>日以后出生的人员，</w:t>
      </w:r>
      <w:r>
        <w:rPr>
          <w:rFonts w:ascii="宋体" w:hAnsi="宋体" w:eastAsia="宋体"/>
          <w:spacing w:val="-10"/>
          <w:sz w:val="24"/>
          <w:szCs w:val="24"/>
        </w:rPr>
        <w:t>“</w:t>
      </w:r>
      <w:r>
        <w:rPr>
          <w:rFonts w:hint="eastAsia" w:ascii="宋体" w:hAnsi="宋体" w:eastAsia="宋体"/>
          <w:spacing w:val="-10"/>
          <w:sz w:val="24"/>
          <w:szCs w:val="24"/>
        </w:rPr>
        <w:t>35周岁”是指年满18周岁且在1987年</w:t>
      </w:r>
      <w:r>
        <w:rPr>
          <w:rFonts w:hint="eastAsia" w:ascii="宋体" w:hAnsi="宋体" w:eastAsia="宋体"/>
          <w:spacing w:val="-1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spacing w:val="-10"/>
          <w:sz w:val="24"/>
          <w:szCs w:val="24"/>
        </w:rPr>
        <w:t>月</w:t>
      </w:r>
      <w:r>
        <w:rPr>
          <w:rFonts w:hint="eastAsia" w:ascii="宋体" w:hAnsi="宋体" w:eastAsia="宋体"/>
          <w:spacing w:val="-1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spacing w:val="-10"/>
          <w:sz w:val="24"/>
          <w:szCs w:val="24"/>
        </w:rPr>
        <w:t>日以后出生的人员，“40周岁”是指年满18周岁且在1982年</w:t>
      </w:r>
      <w:r>
        <w:rPr>
          <w:rFonts w:hint="eastAsia" w:ascii="宋体" w:hAnsi="宋体" w:eastAsia="宋体"/>
          <w:spacing w:val="-1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spacing w:val="-10"/>
          <w:sz w:val="24"/>
          <w:szCs w:val="24"/>
        </w:rPr>
        <w:t>月</w:t>
      </w:r>
      <w:r>
        <w:rPr>
          <w:rFonts w:hint="eastAsia" w:ascii="宋体" w:hAnsi="宋体" w:eastAsia="宋体"/>
          <w:spacing w:val="-1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spacing w:val="-10"/>
          <w:sz w:val="24"/>
          <w:szCs w:val="24"/>
        </w:rPr>
        <w:t>日以后出生的人员；</w:t>
      </w:r>
    </w:p>
    <w:p>
      <w:pPr>
        <w:ind w:left="420" w:firstLine="660" w:firstLineChars="300"/>
        <w:rPr>
          <w:rFonts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2.从业经历计算截止日期为2023年</w:t>
      </w:r>
      <w:r>
        <w:rPr>
          <w:rFonts w:hint="eastAsia" w:ascii="宋体" w:hAnsi="宋体" w:eastAsia="宋体"/>
          <w:spacing w:val="-1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spacing w:val="-10"/>
          <w:sz w:val="24"/>
          <w:szCs w:val="24"/>
        </w:rPr>
        <w:t>月</w:t>
      </w:r>
      <w:r>
        <w:rPr>
          <w:rFonts w:hint="eastAsia" w:ascii="宋体" w:hAnsi="宋体" w:eastAsia="宋体"/>
          <w:spacing w:val="-1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spacing w:val="-10"/>
          <w:sz w:val="24"/>
          <w:szCs w:val="24"/>
        </w:rPr>
        <w:t>日；</w:t>
      </w:r>
    </w:p>
    <w:p>
      <w:pPr>
        <w:ind w:left="420" w:firstLine="660" w:firstLineChars="300"/>
        <w:rPr>
          <w:rFonts w:hint="eastAsia"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3.学历、学位证书（或教育部中国留学服务中心的境外学历、学位认证书）须在2023年</w:t>
      </w:r>
      <w:r>
        <w:rPr>
          <w:rFonts w:hint="eastAsia" w:ascii="宋体" w:hAnsi="宋体" w:eastAsia="宋体"/>
          <w:spacing w:val="-1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spacing w:val="-10"/>
          <w:sz w:val="24"/>
          <w:szCs w:val="24"/>
        </w:rPr>
        <w:t>月</w:t>
      </w:r>
      <w:r>
        <w:rPr>
          <w:rFonts w:hint="eastAsia" w:ascii="宋体" w:hAnsi="宋体" w:eastAsia="宋体"/>
          <w:spacing w:val="-1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spacing w:val="-10"/>
          <w:sz w:val="24"/>
          <w:szCs w:val="24"/>
        </w:rPr>
        <w:t>日前取得。</w:t>
      </w:r>
    </w:p>
    <w:p>
      <w:pPr>
        <w:rPr>
          <w:rFonts w:hint="default" w:ascii="宋体" w:hAnsi="宋体" w:eastAsia="宋体"/>
          <w:spacing w:val="-10"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diMDA2MGUzMDI5YjQ5Mzc3YmRmOTMyNTEyZWI4NGUifQ=="/>
  </w:docVars>
  <w:rsids>
    <w:rsidRoot w:val="00747C48"/>
    <w:rsid w:val="00027584"/>
    <w:rsid w:val="000309A6"/>
    <w:rsid w:val="000F31AF"/>
    <w:rsid w:val="001810B0"/>
    <w:rsid w:val="00215D29"/>
    <w:rsid w:val="00252118"/>
    <w:rsid w:val="003E56D1"/>
    <w:rsid w:val="003F08F6"/>
    <w:rsid w:val="004D20AA"/>
    <w:rsid w:val="006509E8"/>
    <w:rsid w:val="006552B2"/>
    <w:rsid w:val="00672FD2"/>
    <w:rsid w:val="006A05D6"/>
    <w:rsid w:val="00747810"/>
    <w:rsid w:val="00747C48"/>
    <w:rsid w:val="007B3D80"/>
    <w:rsid w:val="007E6C50"/>
    <w:rsid w:val="007F3264"/>
    <w:rsid w:val="008B5E33"/>
    <w:rsid w:val="00976D1B"/>
    <w:rsid w:val="00987404"/>
    <w:rsid w:val="009B5A43"/>
    <w:rsid w:val="00B36B84"/>
    <w:rsid w:val="00C62FD2"/>
    <w:rsid w:val="00D52ECF"/>
    <w:rsid w:val="00DC31FC"/>
    <w:rsid w:val="00DD731E"/>
    <w:rsid w:val="00DE3181"/>
    <w:rsid w:val="00F07870"/>
    <w:rsid w:val="00F16D75"/>
    <w:rsid w:val="00FC554C"/>
    <w:rsid w:val="076871D7"/>
    <w:rsid w:val="0AF534CA"/>
    <w:rsid w:val="1014066E"/>
    <w:rsid w:val="12F1183E"/>
    <w:rsid w:val="146005ED"/>
    <w:rsid w:val="16343F5B"/>
    <w:rsid w:val="16F314C4"/>
    <w:rsid w:val="1D91285F"/>
    <w:rsid w:val="1DD74E28"/>
    <w:rsid w:val="1E41524B"/>
    <w:rsid w:val="2A36667F"/>
    <w:rsid w:val="2EB007D3"/>
    <w:rsid w:val="39AD6EB2"/>
    <w:rsid w:val="3E0427B3"/>
    <w:rsid w:val="3F884674"/>
    <w:rsid w:val="420C2416"/>
    <w:rsid w:val="488D34C8"/>
    <w:rsid w:val="4B196B63"/>
    <w:rsid w:val="50343D81"/>
    <w:rsid w:val="58C731B4"/>
    <w:rsid w:val="58CC1149"/>
    <w:rsid w:val="5A134C44"/>
    <w:rsid w:val="5A5C6FB0"/>
    <w:rsid w:val="5DFD385A"/>
    <w:rsid w:val="636879CD"/>
    <w:rsid w:val="64654F55"/>
    <w:rsid w:val="65CC4516"/>
    <w:rsid w:val="69811283"/>
    <w:rsid w:val="69A678E3"/>
    <w:rsid w:val="6BA30D43"/>
    <w:rsid w:val="712F115D"/>
    <w:rsid w:val="75E04B6E"/>
    <w:rsid w:val="77C7641F"/>
    <w:rsid w:val="7A054E18"/>
    <w:rsid w:val="7C9D050A"/>
    <w:rsid w:val="7EC35A11"/>
    <w:rsid w:val="BDCABE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519</Words>
  <Characters>596</Characters>
  <Lines>4</Lines>
  <Paragraphs>1</Paragraphs>
  <TotalTime>3</TotalTime>
  <ScaleCrop>false</ScaleCrop>
  <LinksUpToDate>false</LinksUpToDate>
  <CharactersWithSpaces>598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2023-03-03T11:40:00Z</dcterms:created>
  <dc:creator>沈雪锋</dc:creator>
  <cp:lastModifiedBy>Administrator</cp:lastModifiedBy>
  <cp:lastPrinted>2023-03-03T13:10:00Z</cp:lastPrinted>
  <dcterms:modified xsi:type="dcterms:W3CDTF">2023-09-05T09:15:46Z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1B5EF0C200DE45789972F0E9402B27C9</vt:lpwstr>
  </property>
</Properties>
</file>