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Calibri" w:eastAsia="方正小标宋简体" w:cs="宋体"/>
          <w:b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附件1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eastAsia="zh-CN"/>
        </w:rPr>
        <w:t>广元市朝天区区级部门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  <w:lang w:eastAsia="zh-CN"/>
        </w:rPr>
        <w:t>选调（聘）工作人员职位（岗位）</w:t>
      </w:r>
      <w:r>
        <w:rPr>
          <w:rFonts w:hint="eastAsia" w:ascii="方正小标宋简体" w:hAnsi="方正小标宋简体" w:eastAsia="方正小标宋简体" w:cs="方正小标宋简体"/>
          <w:b/>
          <w:spacing w:val="-20"/>
          <w:sz w:val="44"/>
          <w:szCs w:val="44"/>
        </w:rPr>
        <w:t>表</w:t>
      </w:r>
    </w:p>
    <w:p>
      <w:pPr>
        <w:spacing w:line="200" w:lineRule="exact"/>
        <w:rPr>
          <w:rFonts w:ascii="Calibri" w:hAnsi="Calibri" w:eastAsia="宋体" w:cs="宋体"/>
        </w:rPr>
      </w:pPr>
    </w:p>
    <w:tbl>
      <w:tblPr>
        <w:tblStyle w:val="2"/>
        <w:tblW w:w="16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2"/>
        <w:gridCol w:w="1034"/>
        <w:gridCol w:w="1183"/>
        <w:gridCol w:w="567"/>
        <w:gridCol w:w="783"/>
        <w:gridCol w:w="913"/>
        <w:gridCol w:w="666"/>
        <w:gridCol w:w="1842"/>
        <w:gridCol w:w="950"/>
        <w:gridCol w:w="5623"/>
        <w:gridCol w:w="855"/>
        <w:gridCol w:w="951"/>
        <w:gridCol w:w="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4" w:hRule="atLeast"/>
          <w:tblHeader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职位（岗位）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选调（聘）人员类别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选聘范围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职位（岗位）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拟任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职级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职位（岗位）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报名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8" w:hRule="atLeast"/>
          <w:jc w:val="center"/>
        </w:trPr>
        <w:tc>
          <w:tcPr>
            <w:tcW w:w="3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中共广元市朝天区纪律检查委员会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区纪委监委派驻区级部门纪检监察组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20220001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事纪检监察工作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jc w:val="both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2.年龄：35周岁以下（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日以后出生）；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专业不限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4.具有法学、财务相关专业背景，纪检监察办案、司法工作经历的年龄条件可适当放宽；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5.中共党员（含预备党员）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0839-8678500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516365584@qq.com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4" w:hRule="atLeast"/>
          <w:jc w:val="center"/>
        </w:trPr>
        <w:tc>
          <w:tcPr>
            <w:tcW w:w="3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区纪委监委机关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20220002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事办公室综合事务工作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2.年龄：35周岁以下（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日以后出生）；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3.专业不限；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.有较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的文字功底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和综合协调能力；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5.中共党员（含预备党员）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0839-8678500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516365584@qq.com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0" w:hRule="atLeast"/>
          <w:jc w:val="center"/>
        </w:trPr>
        <w:tc>
          <w:tcPr>
            <w:tcW w:w="3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区纪委监委机关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20220003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事审查调查相关工作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1.学历学位：全日制本科及以上学历，并取得学士及以上学位；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2.年龄：35周岁以下（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日以后出生）；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3.专业不限；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4.具有法学、财务相关专业背景，纪检监察办案、司法工作经历的优先；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5.中共党员（含预备党员）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0839-8678500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516365584@qq.com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中共广元市朝天区委组织部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广元市朝天区党员教育管理服务中心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20220004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公务员或参公人员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组织人事工作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学历学位：全日制本科及以上学历，并取得学士及以上学位；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.年龄：35周岁以下（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4.中共党员（含预备党员）；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.有较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的文字功底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和综合协调能力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0839-8626072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1163468632@qq.com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广元市朝天区党员教育管理服务中心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20220005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公务员或参公人员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从事纪检监察工作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学历学位：全日制本科及以上学历，并取得学士及以上学位；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4.中共党员（含预备党员）；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5.具有法学、财务相关专业背景，纪检监察办案、司法工作经历的年龄条件可适当放宽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0839-8678500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516365584@qq.com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中共广元市朝天区委机构编制委员会办公室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广元市朝天区事业单位登记服务中心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20220006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公务员或参公人员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从事办公室综合事务工作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学历学位：全日制本科及以上学历，并取得学士及以上学位；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.年龄：35周岁以下（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.熟悉机关公文写作，有较好的文字功底。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5597207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794652417@qq.com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广元市朝天区人力资源和社会保障局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广元市朝天区就业服务中心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20220007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公务员或参公人员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从事就业、创业公共服务等工作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学历学位：全日制本科及以上学历，取得学士及以上学位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u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年龄：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4.具有人社工作经历优先。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0839-8625812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183271084@qq.com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广元市朝天区社会保险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基金核算中心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20220008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公务员或参公人员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从事保险、基金监督和工伤认定服务等工作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学历学位：全日制本科及以上学历，取得学士及以上学位；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4.具有人社工作经历优先。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0839-8625812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183271084@qq.com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广元市朝天区农业农村局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广元市朝天区农业综合行政执法大队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20220009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公务员或参公人员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从事办公室等工作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一级主任科员及以下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1.学历学位：全日制本科及以上学历，取得学士及以上学位；</w:t>
            </w:r>
          </w:p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2.专业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3.年龄：35周岁以下（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4.具有公文写作能力。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0839-8622135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765577592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7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广元市朝天区目标绩效事务中心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广元市朝天区目标绩效事务中心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20220010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公务员或参公人员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从事办公室综合事务工作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一级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主任科员及以下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学历学位：全日制本科及以上学历，取得学士及以上学位；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年龄：35周岁以下（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日以后出生）；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公文写作能力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0839-8610033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331092830@qq.com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参照管理事业单位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3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7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广元市朝天区委宣传部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广元市朝天区社会科学界联合会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20220011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从事办公室工作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管理岗位九级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学历学位：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年龄：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日以后出生）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4.中共党员（含预备党员）；</w:t>
            </w:r>
          </w:p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5.具有相关工作经历优先。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0839-8622444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2449709681@qq.com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7" w:hRule="atLeast"/>
          <w:jc w:val="center"/>
        </w:trPr>
        <w:tc>
          <w:tcPr>
            <w:tcW w:w="3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广元市朝天区新时代文明实践中心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20220012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从事办公室工作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管理岗位九级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学历学位：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年龄：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45周岁以下（1976年6月8日以后出生）；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4.中共党员（含预备党员）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</w:rPr>
              <w:t>；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5.具有相关工作经历优先。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0839-8622444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  <w:t>2449709681@qq.com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1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8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4"/>
                <w:lang w:eastAsia="zh-CN"/>
              </w:rPr>
              <w:t>中国人民政治协商会议广元市朝天区委员会办公室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广元市朝天区政协机关信息调研中心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20220013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从事办公室文秘工作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管理岗位九级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学历学位：大专及以上学历；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年龄：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周岁以下（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1982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eastAsia="zh-CN"/>
              </w:rPr>
              <w:t>日以后出生）；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4.具有较好文字写作功底且从事办公室文秘工作3年以上。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0839-8621284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646388085@qq.com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1" w:hRule="atLeast"/>
          <w:jc w:val="center"/>
        </w:trPr>
        <w:tc>
          <w:tcPr>
            <w:tcW w:w="3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9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广元市朝天区人民政府办公室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广元市朝天区民营经济发展中心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20220014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从事文秘、信息化等工作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管理岗位九级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1.学历学位：全日制本科及以上；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3.年龄：35周岁以下（1986年6月8日以后出生）；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4.具有较强的文字写作能力；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5.有计算机二级及以上证书（含二级）和从事信息化工作经历的优先。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0839-8623690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835361173@qq.com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9" w:hRule="atLeast"/>
          <w:jc w:val="center"/>
        </w:trPr>
        <w:tc>
          <w:tcPr>
            <w:tcW w:w="3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广元市朝天区民营经济发展中心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20220015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从事文秘工作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管理岗位九级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1.学历学位：全日制本科及以上；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3.年龄：35周岁以下（1987年6月8日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以后出生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）；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rPr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4.具有较强的文字写作能力。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0839-8623690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835361173@qq.com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7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10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广元市朝天区财政局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广元市朝天区财政干部培训中心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20220016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从事财务工作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管理岗位九级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1.学历学位：全日制大专以上学历；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2.专业：会计类；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3.年龄：35周岁以下（1987年6月8日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以后出生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），从事财务工作满10年以上的，可适当放宽年龄。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0839-8622401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329752413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11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广元市朝天区乡村振兴局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广元市朝天区扶贫开发外资项目管理中心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20220017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从事财务与统计、办公室等工作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专技十一级或十二级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1.学历学位：全日制大专及以上学历；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3.年龄：40周岁以下（1982年6月8日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以后出生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）。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0839-8622261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563810325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12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广元市朝天区经济合作事务中心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广元市朝天区投资服务中心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20220018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从事办公室文秘工作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管理岗位九级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1.学历学位：全日制本科及以上学历；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3.年龄：35周岁以下（1987年6月8日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以后出生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）；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4.具有一定的文字写作能力；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5.该职位（岗位）较适合男性。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0839-8621497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1107162392@qq.com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0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13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中共广元市朝天区委党校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广元市朝天区党员干部培训中心（在广元三江新区集中办公）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20220019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不限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从事干部教育培训工作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专技职位（岗位）十二级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1.学历学位：全日制本科及以上学历；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2.专业：哲学、文学、法学、经济学、管理学、历史学、教育学大类；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3.年龄：35周岁以下（1987年6月8日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以后出生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），研究生适当放宽；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4.具有党校（行政学校）教学工作经历、研究生学历的优先。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0839-8622636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285658085@qq.com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14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广元市朝天区统计局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广元市朝天区统计调查大队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20220020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从事统计调查工作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专技职位（岗位）十级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1.学历学位：全日制本科及以上学历；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2.专业不限；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3.年龄：35周岁以下（1987年6月8日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以后出生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）；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4.具有中级统计师证书。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0839-8622243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253950894@qq.com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6" w:hRule="atLeast"/>
          <w:jc w:val="center"/>
        </w:trPr>
        <w:tc>
          <w:tcPr>
            <w:tcW w:w="3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15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广元市朝天区退役军人事务局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广元市朝天区光荣院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20220021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事业人员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区内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从事退役军人服务保障工作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管理岗位九级</w:t>
            </w:r>
          </w:p>
        </w:tc>
        <w:tc>
          <w:tcPr>
            <w:tcW w:w="5623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学历学位：全日制本科及以上学历；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专业不限；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2.年龄：40周岁以下（1982年6月8日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以后出生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）。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0839-5597006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1940636429@qq.com</w:t>
            </w:r>
          </w:p>
        </w:tc>
        <w:tc>
          <w:tcPr>
            <w:tcW w:w="5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事业单位</w:t>
            </w:r>
          </w:p>
        </w:tc>
      </w:tr>
    </w:tbl>
    <w:p>
      <w:pPr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587" w:right="1984" w:bottom="1474" w:left="1871" w:header="851" w:footer="992" w:gutter="0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2BBD1"/>
    <w:multiLevelType w:val="singleLevel"/>
    <w:tmpl w:val="E412BB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ODBkYzY2NTc0ZGFlZWFkOTgzYTc3NmQ3ZmE4ZGUifQ=="/>
  </w:docVars>
  <w:rsids>
    <w:rsidRoot w:val="5C8D6011"/>
    <w:rsid w:val="1780082F"/>
    <w:rsid w:val="1FED06D2"/>
    <w:rsid w:val="5C8D6011"/>
    <w:rsid w:val="6F4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2889</Words>
  <Characters>3768</Characters>
  <Lines>0</Lines>
  <Paragraphs>0</Paragraphs>
  <TotalTime>15</TotalTime>
  <ScaleCrop>false</ScaleCrop>
  <LinksUpToDate>false</LinksUpToDate>
  <CharactersWithSpaces>3768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2022-06-07T06:51:00Z</dcterms:created>
  <dc:creator>Lulu呀</dc:creator>
  <cp:lastModifiedBy>Lulu呀</cp:lastModifiedBy>
  <dcterms:modified xsi:type="dcterms:W3CDTF">2022-06-07T08:31:56Z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8042040AE3414EA4B6CEF2B3F1BF9910</vt:lpwstr>
  </property>
</Properties>
</file>