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附件：青海省2023年定向选调高校名单(按高校代码依次排序)Ⅰ类(40所)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武汉大学、华中科技大学、湖南大学、中南大学、中山大学、华南理工大学、四川大学、重庆大学、电子科技大学、西安交通大学、西北工业大学、西北农林科技大学、兰州大学、中国科学院大学、国防科技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Ⅱ类(6所)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中央财经大学、中国政法大学、上海财经大学、郑州大学、中南财经政法大学、陕西师范大学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71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2022-11-14T03:54:38Z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CA9A6B23A2FE4182A6473CE04F987E0E</vt:lpwstr>
  </property>
</Properties>
</file>