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5B" w:rsidRPr="00065E5B" w:rsidRDefault="00065E5B" w:rsidP="00065E5B">
      <w:pPr>
        <w:widowControl/>
        <w:spacing w:after="260" w:line="560" w:lineRule="atLeast"/>
        <w:ind w:firstLine="640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065E5B">
        <w:rPr>
          <w:rFonts w:ascii="仿宋_GB2312" w:eastAsia="仿宋_GB2312" w:hAnsi="Calibri" w:cs="Times New Roman" w:hint="eastAsia"/>
          <w:color w:val="333333"/>
          <w:kern w:val="0"/>
          <w:sz w:val="32"/>
          <w:szCs w:val="32"/>
          <w:bdr w:val="none" w:sz="0" w:space="0" w:color="auto" w:frame="1"/>
        </w:rPr>
        <w:t>请各位认定者关注奈曼旗教体局微信公众号查看体检及说课须知。</w:t>
      </w:r>
    </w:p>
    <w:p w:rsidR="00065E5B" w:rsidRPr="00065E5B" w:rsidRDefault="00065E5B" w:rsidP="00065E5B">
      <w:pPr>
        <w:widowControl/>
        <w:spacing w:line="560" w:lineRule="atLeast"/>
        <w:ind w:firstLine="640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>
        <w:rPr>
          <w:rFonts w:ascii="仿宋_GB2312" w:eastAsia="仿宋_GB2312" w:hAnsi="Calibri" w:cs="Times New Roman" w:hint="eastAsia"/>
          <w:noProof/>
          <w:color w:val="333333"/>
          <w:kern w:val="0"/>
          <w:sz w:val="32"/>
          <w:szCs w:val="32"/>
          <w:bdr w:val="none" w:sz="0" w:space="0" w:color="auto" w:frame="1"/>
        </w:rPr>
        <w:drawing>
          <wp:inline distT="0" distB="0" distL="0" distR="0">
            <wp:extent cx="3336925" cy="3324860"/>
            <wp:effectExtent l="19050" t="0" r="0" b="0"/>
            <wp:docPr id="1" name="图片 1" descr="http://113.200.73.40:8116/_data/2017/03/29/84ed3f10_ebee_467a_aa4b_2727a6e5a82e/images/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13.200.73.40:8116/_data/2017/03/29/84ed3f10_ebee_467a_aa4b_2727a6e5a82e/images/图片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5B" w:rsidRPr="00065E5B" w:rsidRDefault="00065E5B" w:rsidP="00065E5B">
      <w:pPr>
        <w:widowControl/>
        <w:spacing w:line="520" w:lineRule="atLeast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065E5B">
        <w:rPr>
          <w:rFonts w:ascii="黑体" w:eastAsia="黑体" w:hAnsi="黑体" w:cs="Times New Roman" w:hint="eastAsia"/>
          <w:color w:val="333333"/>
          <w:sz w:val="32"/>
          <w:szCs w:val="32"/>
          <w:bdr w:val="none" w:sz="0" w:space="0" w:color="auto" w:frame="1"/>
        </w:rPr>
        <w:t>附件</w:t>
      </w:r>
    </w:p>
    <w:p w:rsidR="00065E5B" w:rsidRPr="00065E5B" w:rsidRDefault="00065E5B" w:rsidP="00065E5B">
      <w:pPr>
        <w:widowControl/>
        <w:spacing w:line="432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长城小标宋体" w:eastAsia="长城小标宋体" w:hAnsi="微软雅黑" w:cs="宋体" w:hint="eastAsia"/>
          <w:color w:val="333333"/>
          <w:spacing w:val="-8"/>
          <w:sz w:val="44"/>
          <w:szCs w:val="44"/>
          <w:bdr w:val="none" w:sz="0" w:space="0" w:color="auto" w:frame="1"/>
        </w:rPr>
        <w:t>教师资格认定</w:t>
      </w:r>
      <w:r w:rsidRPr="00065E5B">
        <w:rPr>
          <w:rFonts w:ascii="长城小标宋体" w:eastAsia="长城小标宋体" w:hAnsi="微软雅黑" w:cs="宋体" w:hint="eastAsia"/>
          <w:color w:val="333333"/>
          <w:sz w:val="44"/>
          <w:szCs w:val="44"/>
          <w:bdr w:val="none" w:sz="0" w:space="0" w:color="auto" w:frame="1"/>
        </w:rPr>
        <w:t>报名须知</w:t>
      </w:r>
    </w:p>
    <w:p w:rsidR="00065E5B" w:rsidRPr="00065E5B" w:rsidRDefault="00065E5B" w:rsidP="00065E5B">
      <w:pPr>
        <w:widowControl/>
        <w:spacing w:line="432" w:lineRule="auto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网上报名网址：</w:t>
      </w:r>
      <w:hyperlink r:id="rId8" w:history="1">
        <w:r w:rsidRPr="00065E5B">
          <w:rPr>
            <w:rFonts w:ascii="仿宋_GB2312" w:eastAsia="仿宋_GB2312" w:hAnsi="微软雅黑" w:cs="宋体"/>
            <w:color w:val="333333"/>
            <w:kern w:val="0"/>
            <w:sz w:val="32"/>
            <w:u w:val="single"/>
            <w:bdr w:val="none" w:sz="0" w:space="0" w:color="auto" w:frame="1"/>
          </w:rPr>
          <w:t>http://www.jszg.edu.cn</w:t>
        </w:r>
      </w:hyperlink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。网上报名结束后，申请人须按规定时间到现场确认。未按规定时间现场确认的，视为自动放弃申请。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一、进入中国教师资格（</w:t>
      </w:r>
      <w:hyperlink r:id="rId9" w:history="1">
        <w:r w:rsidRPr="00065E5B">
          <w:rPr>
            <w:rFonts w:ascii="仿宋_GB2312" w:eastAsia="仿宋_GB2312" w:hAnsi="微软雅黑" w:cs="宋体"/>
            <w:color w:val="333333"/>
            <w:kern w:val="0"/>
            <w:sz w:val="32"/>
            <w:u w:val="single"/>
            <w:bdr w:val="none" w:sz="0" w:space="0" w:color="auto" w:frame="1"/>
          </w:rPr>
          <w:t>http://www.jszg.edu.cn</w:t>
        </w:r>
      </w:hyperlink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），按照网站提示进入教师资格网上申报系统，根据系统提示填写报名信息，</w:t>
      </w:r>
      <w:r w:rsidRPr="00065E5B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凡持有教育部考试中心颁发的“中小学和幼儿园教师资格考试合格证明”的申请人员，请从“全国统考合格申请人网报入口”登录；其他申请人员请从“未参加全国</w:t>
      </w:r>
      <w:r w:rsidRPr="00065E5B">
        <w:rPr>
          <w:rFonts w:ascii="仿宋_GB2312" w:eastAsia="仿宋_GB2312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统考申请人网报入口”登录，进行网上注册和提交申请信息，按照提示完成网上报名工作。</w:t>
      </w:r>
    </w:p>
    <w:p w:rsidR="00065E5B" w:rsidRPr="00065E5B" w:rsidRDefault="00065E5B" w:rsidP="00065E5B">
      <w:pPr>
        <w:widowControl/>
        <w:spacing w:line="432" w:lineRule="auto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二、核对所填报名信息。</w:t>
      </w:r>
    </w:p>
    <w:p w:rsidR="00065E5B" w:rsidRPr="00065E5B" w:rsidRDefault="00065E5B" w:rsidP="00065E5B">
      <w:pPr>
        <w:widowControl/>
        <w:spacing w:line="432" w:lineRule="auto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三、确认无误后提交报名信息。</w:t>
      </w:r>
    </w:p>
    <w:p w:rsidR="00065E5B" w:rsidRPr="00065E5B" w:rsidRDefault="00065E5B" w:rsidP="00065E5B">
      <w:pPr>
        <w:widowControl/>
        <w:spacing w:line="432" w:lineRule="auto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四、提交成功后，系统返回此次报名生成的报名号，请申请人牢记报名所填写的姓名、身份证号、密码及报名号，这些资料是以后修改报名信息以及现场确认时的重要查询条件。</w:t>
      </w:r>
    </w:p>
    <w:p w:rsidR="00065E5B" w:rsidRPr="00065E5B" w:rsidRDefault="00065E5B" w:rsidP="00065E5B">
      <w:pPr>
        <w:widowControl/>
        <w:spacing w:line="432" w:lineRule="auto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五、申请人请牢记设定的登录密码，忘记登录密码不能登录的责任自负，如确实需要重新设置登录密码的，须申请人本人持身份证到确认点现场办理。</w:t>
      </w:r>
    </w:p>
    <w:p w:rsidR="00065E5B" w:rsidRPr="00065E5B" w:rsidRDefault="00065E5B" w:rsidP="00065E5B">
      <w:pPr>
        <w:widowControl/>
        <w:spacing w:line="432" w:lineRule="auto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六、请申请人自行填写并打印“报名号及现场确认信息”、《教师资格申请表》（请用A4纸双面打印后本人在指定处签名）《思想品德鉴定表》，并交相关部门盖章。</w:t>
      </w:r>
    </w:p>
    <w:p w:rsidR="00065E5B" w:rsidRPr="00065E5B" w:rsidRDefault="00065E5B" w:rsidP="00065E5B">
      <w:pPr>
        <w:widowControl/>
        <w:spacing w:line="432" w:lineRule="auto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七、报名结束以后，请点击“退出”按钮关闭报名页面，以免信息被他人更改，给申请人带来不必要的麻烦。</w:t>
      </w:r>
    </w:p>
    <w:p w:rsidR="00065E5B" w:rsidRPr="00065E5B" w:rsidRDefault="00065E5B" w:rsidP="00065E5B">
      <w:pPr>
        <w:widowControl/>
        <w:spacing w:line="432" w:lineRule="auto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八、《教师资格认定申请表》请使用申请人信息填写页面按钮（信息提交后，此按钮方可在页面左侧出现）打印。</w:t>
      </w:r>
    </w:p>
    <w:p w:rsidR="00065E5B" w:rsidRPr="00065E5B" w:rsidRDefault="00065E5B" w:rsidP="00065E5B">
      <w:pPr>
        <w:widowControl/>
        <w:spacing w:line="432" w:lineRule="auto"/>
        <w:ind w:firstLineChars="200"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_GB2312" w:eastAsia="仿宋_GB2312" w:hAnsi="Calibri" w:cs="Times New Roman" w:hint="eastAsia"/>
          <w:color w:val="333333"/>
          <w:sz w:val="32"/>
          <w:szCs w:val="32"/>
          <w:bdr w:val="none" w:sz="0" w:space="0" w:color="auto" w:frame="1"/>
        </w:rPr>
        <w:t>九、现场确认时教师资格认定申请表及思想品德鉴定表一同装订，同时提供报名时上传照片相同版的二寸蓝底近期免冠照片三张。</w:t>
      </w:r>
    </w:p>
    <w:p w:rsidR="00065E5B" w:rsidRPr="00065E5B" w:rsidRDefault="00065E5B" w:rsidP="00065E5B">
      <w:pPr>
        <w:widowControl/>
        <w:spacing w:line="432" w:lineRule="auto"/>
        <w:ind w:firstLineChars="200" w:firstLine="880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方正小标宋简体" w:eastAsia="方正小标宋简体" w:hAnsi="微软雅黑" w:cs="宋体" w:hint="eastAsia"/>
          <w:color w:val="333333"/>
          <w:sz w:val="44"/>
          <w:szCs w:val="44"/>
          <w:bdr w:val="none" w:sz="0" w:space="0" w:color="auto" w:frame="1"/>
        </w:rPr>
        <w:lastRenderedPageBreak/>
        <w:t>申请认定初中及以下教师资格者体检须知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黑体" w:eastAsia="黑体" w:hAnsi="黑体" w:cs="宋体" w:hint="eastAsia"/>
          <w:color w:val="333333"/>
          <w:sz w:val="32"/>
          <w:szCs w:val="32"/>
          <w:bdr w:val="none" w:sz="0" w:space="0" w:color="auto" w:frame="1"/>
        </w:rPr>
        <w:t>一、体检地点</w:t>
      </w: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：奈曼旗人民医院体检科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黑体" w:eastAsia="黑体" w:hAnsi="黑体" w:cs="宋体" w:hint="eastAsia"/>
          <w:color w:val="333333"/>
          <w:sz w:val="32"/>
          <w:szCs w:val="32"/>
          <w:bdr w:val="none" w:sz="0" w:space="0" w:color="auto" w:frame="1"/>
        </w:rPr>
        <w:t>二、体检时间</w:t>
      </w: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：2017年4月21（周五）日上午8:00—11:30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黑体" w:eastAsia="黑体" w:hAnsi="黑体" w:cs="宋体" w:hint="eastAsia"/>
          <w:color w:val="333333"/>
          <w:sz w:val="32"/>
          <w:szCs w:val="32"/>
          <w:bdr w:val="none" w:sz="0" w:space="0" w:color="auto" w:frame="1"/>
        </w:rPr>
        <w:t>三、体检前准备工作</w:t>
      </w: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：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1.体检前三天少食高脂肪食物、不饮酒，体检当日不进早餐。并且做好个人卫生。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2.体检时女性如果是月经期，向医院告知。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黑体" w:eastAsia="黑体" w:hAnsi="黑体" w:cs="宋体" w:hint="eastAsia"/>
          <w:color w:val="333333"/>
          <w:sz w:val="32"/>
          <w:szCs w:val="32"/>
          <w:bdr w:val="none" w:sz="0" w:space="0" w:color="auto" w:frame="1"/>
        </w:rPr>
        <w:t>四、体检流程</w:t>
      </w: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：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1.参检人员须持本人身份证在体检当日到旗医院体检科领取体检表。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2.所有项目完成后请将体检表交回体检中心工作人员。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黑体" w:eastAsia="黑体" w:hAnsi="黑体" w:cs="宋体" w:hint="eastAsia"/>
          <w:color w:val="333333"/>
          <w:sz w:val="32"/>
          <w:szCs w:val="32"/>
          <w:bdr w:val="none" w:sz="0" w:space="0" w:color="auto" w:frame="1"/>
        </w:rPr>
        <w:t>五、体检注意事项</w:t>
      </w: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：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1.所有受检人员须持本人身份证参加体检。请严格遵守规定的体检日期及时间，过期不检。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2.请妥善保管《体检表》，丢失不补。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3.各项体检报告单个人均不得带走，体检科统一收取。本次体检如有任何问题请与教育局相关部门联系。</w:t>
      </w:r>
    </w:p>
    <w:p w:rsidR="00065E5B" w:rsidRPr="00065E5B" w:rsidRDefault="00065E5B" w:rsidP="00065E5B">
      <w:pPr>
        <w:widowControl/>
        <w:spacing w:line="432" w:lineRule="auto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sz w:val="32"/>
          <w:szCs w:val="32"/>
          <w:bdr w:val="none" w:sz="0" w:space="0" w:color="auto" w:frame="1"/>
        </w:rPr>
        <w:t>体检费180.00元。</w:t>
      </w:r>
    </w:p>
    <w:p w:rsidR="00065E5B" w:rsidRPr="00065E5B" w:rsidRDefault="00065E5B" w:rsidP="00065E5B">
      <w:pPr>
        <w:widowControl/>
        <w:spacing w:beforeAutospacing="1" w:afterAutospacing="1" w:line="46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黑体" w:eastAsia="黑体" w:hAnsi="黑体" w:cs="宋体" w:hint="eastAsia"/>
          <w:color w:val="333333"/>
          <w:kern w:val="0"/>
          <w:sz w:val="44"/>
          <w:szCs w:val="44"/>
          <w:bdr w:val="none" w:sz="0" w:space="0" w:color="auto" w:frame="1"/>
        </w:rPr>
        <w:t>2017年春季教师资格认定非师范类申报者</w:t>
      </w:r>
    </w:p>
    <w:p w:rsidR="00065E5B" w:rsidRPr="00065E5B" w:rsidRDefault="00065E5B" w:rsidP="00065E5B">
      <w:pPr>
        <w:widowControl/>
        <w:spacing w:beforeAutospacing="1" w:afterAutospacing="1" w:line="460" w:lineRule="exact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黑体" w:eastAsia="黑体" w:hAnsi="黑体" w:cs="宋体" w:hint="eastAsia"/>
          <w:color w:val="333333"/>
          <w:kern w:val="0"/>
          <w:sz w:val="44"/>
          <w:szCs w:val="44"/>
          <w:bdr w:val="none" w:sz="0" w:space="0" w:color="auto" w:frame="1"/>
        </w:rPr>
        <w:lastRenderedPageBreak/>
        <w:t>教育教学能力测试须知</w:t>
      </w:r>
    </w:p>
    <w:p w:rsidR="00065E5B" w:rsidRPr="00065E5B" w:rsidRDefault="00065E5B" w:rsidP="00065E5B">
      <w:pPr>
        <w:widowControl/>
        <w:spacing w:line="40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一、时间：2017年4月22日（星期六）。应试者7：40凭本人身份证进入考点报到，进入抽签室。</w:t>
      </w:r>
    </w:p>
    <w:p w:rsidR="00065E5B" w:rsidRPr="00065E5B" w:rsidRDefault="00065E5B" w:rsidP="00065E5B">
      <w:pPr>
        <w:widowControl/>
        <w:spacing w:line="40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二、地点：奈曼旗</w:t>
      </w: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  <w:bdr w:val="none" w:sz="0" w:space="0" w:color="auto" w:frame="1"/>
        </w:rPr>
        <w:t>教体局五楼会议室。</w:t>
      </w:r>
    </w:p>
    <w:p w:rsidR="00065E5B" w:rsidRPr="00065E5B" w:rsidRDefault="00065E5B" w:rsidP="00065E5B">
      <w:pPr>
        <w:widowControl/>
        <w:spacing w:line="40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三、程序：</w:t>
      </w:r>
    </w:p>
    <w:p w:rsidR="00065E5B" w:rsidRPr="00065E5B" w:rsidRDefault="00065E5B" w:rsidP="00065E5B">
      <w:pPr>
        <w:widowControl/>
        <w:spacing w:line="40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1.参加测试的应试者7:50分在抽签室进行抽签。8点1号考生到准备室准备，准备时间40分钟。上午8：50分1号考生进入考场开始面试、说课。</w:t>
      </w:r>
    </w:p>
    <w:p w:rsidR="00065E5B" w:rsidRPr="00065E5B" w:rsidRDefault="00065E5B" w:rsidP="00065E5B">
      <w:pPr>
        <w:widowControl/>
        <w:spacing w:line="40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2.面试时间2分钟，说课时间8分钟。</w:t>
      </w:r>
    </w:p>
    <w:p w:rsidR="00065E5B" w:rsidRPr="00065E5B" w:rsidRDefault="00065E5B" w:rsidP="00065E5B">
      <w:pPr>
        <w:widowControl/>
        <w:spacing w:line="40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四、纪律要求及其它注意事项：</w:t>
      </w:r>
    </w:p>
    <w:p w:rsidR="00065E5B" w:rsidRPr="00065E5B" w:rsidRDefault="00065E5B" w:rsidP="00065E5B">
      <w:pPr>
        <w:widowControl/>
        <w:spacing w:line="40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1.应试者必须准时到达指定地点，迟到者不得进入考点。</w:t>
      </w:r>
    </w:p>
    <w:p w:rsidR="00065E5B" w:rsidRPr="00065E5B" w:rsidRDefault="00065E5B" w:rsidP="00065E5B">
      <w:pPr>
        <w:widowControl/>
        <w:spacing w:line="400" w:lineRule="atLeast"/>
        <w:ind w:firstLine="548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2.应试者进入考点除铅笔、书写蓝（黑）字迹的钢笔、碳素笔、橡皮、格尺外，其他任何物品不准带入考点。</w:t>
      </w:r>
    </w:p>
    <w:p w:rsidR="00065E5B" w:rsidRPr="00065E5B" w:rsidRDefault="00065E5B" w:rsidP="00065E5B">
      <w:pPr>
        <w:widowControl/>
        <w:spacing w:line="40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3.严禁携带任何通讯工具、电子存储记忆录放设备等物品，一经发现，立即取消说课资格。</w:t>
      </w:r>
    </w:p>
    <w:p w:rsidR="00065E5B" w:rsidRPr="00065E5B" w:rsidRDefault="00065E5B" w:rsidP="00065E5B">
      <w:pPr>
        <w:widowControl/>
        <w:spacing w:line="40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4.在抽签室等待面试、试讲时应保持安静，不准说话、走动。不准随意离开抽签室。</w:t>
      </w:r>
    </w:p>
    <w:p w:rsidR="00065E5B" w:rsidRPr="00065E5B" w:rsidRDefault="00065E5B" w:rsidP="00065E5B">
      <w:pPr>
        <w:widowControl/>
        <w:spacing w:line="40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5. 应试者进入考场，只许说出自己的抽签顺序号，不准说单位和姓名，不准介绍自己的简历等情况，否则按违纪处理。</w:t>
      </w:r>
    </w:p>
    <w:p w:rsidR="00065E5B" w:rsidRPr="00065E5B" w:rsidRDefault="00065E5B" w:rsidP="00065E5B">
      <w:pPr>
        <w:widowControl/>
        <w:spacing w:line="400" w:lineRule="atLeast"/>
        <w:ind w:firstLine="548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6. 应试者进入考场，只可携带在准备室备课时的教案草稿、教科书。说课结束后径直离开考点,不得在考点内滞留。</w:t>
      </w:r>
    </w:p>
    <w:p w:rsidR="00065E5B" w:rsidRPr="00065E5B" w:rsidRDefault="00065E5B" w:rsidP="00065E5B">
      <w:pPr>
        <w:widowControl/>
        <w:spacing w:line="40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065E5B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7. 应试者如有违纪、作弊行为，取消其面试、说课、试讲资格。</w:t>
      </w:r>
    </w:p>
    <w:p w:rsidR="00220561" w:rsidRPr="00065E5B" w:rsidRDefault="00220561" w:rsidP="00065E5B"/>
    <w:sectPr w:rsidR="00220561" w:rsidRPr="00065E5B" w:rsidSect="0006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89" w:rsidRDefault="00D91A89" w:rsidP="00710E55">
      <w:r>
        <w:separator/>
      </w:r>
    </w:p>
  </w:endnote>
  <w:endnote w:type="continuationSeparator" w:id="0">
    <w:p w:rsidR="00D91A89" w:rsidRDefault="00D91A89" w:rsidP="0071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89" w:rsidRDefault="00D91A89" w:rsidP="00710E55">
      <w:r>
        <w:separator/>
      </w:r>
    </w:p>
  </w:footnote>
  <w:footnote w:type="continuationSeparator" w:id="0">
    <w:p w:rsidR="00D91A89" w:rsidRDefault="00D91A89" w:rsidP="00710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0561"/>
    <w:rsid w:val="00065E5B"/>
    <w:rsid w:val="00220561"/>
    <w:rsid w:val="004E166F"/>
    <w:rsid w:val="005C4287"/>
    <w:rsid w:val="006424C0"/>
    <w:rsid w:val="00710E55"/>
    <w:rsid w:val="00745D6F"/>
    <w:rsid w:val="0096166F"/>
    <w:rsid w:val="00D91A89"/>
    <w:rsid w:val="2E446C02"/>
    <w:rsid w:val="442F0837"/>
    <w:rsid w:val="651D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5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2056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056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220561"/>
    <w:rPr>
      <w:b/>
    </w:rPr>
  </w:style>
  <w:style w:type="paragraph" w:styleId="a5">
    <w:name w:val="header"/>
    <w:basedOn w:val="a"/>
    <w:link w:val="Char"/>
    <w:rsid w:val="0071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0E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10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10E5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45D6F"/>
  </w:style>
  <w:style w:type="character" w:customStyle="1" w:styleId="16">
    <w:name w:val="16"/>
    <w:basedOn w:val="a0"/>
    <w:rsid w:val="00745D6F"/>
  </w:style>
  <w:style w:type="character" w:customStyle="1" w:styleId="15">
    <w:name w:val="15"/>
    <w:basedOn w:val="a0"/>
    <w:rsid w:val="00745D6F"/>
  </w:style>
  <w:style w:type="paragraph" w:styleId="a7">
    <w:name w:val="Balloon Text"/>
    <w:basedOn w:val="a"/>
    <w:link w:val="Char1"/>
    <w:rsid w:val="00065E5B"/>
    <w:rPr>
      <w:sz w:val="18"/>
      <w:szCs w:val="18"/>
    </w:rPr>
  </w:style>
  <w:style w:type="character" w:customStyle="1" w:styleId="Char1">
    <w:name w:val="批注框文本 Char"/>
    <w:basedOn w:val="a0"/>
    <w:link w:val="a7"/>
    <w:rsid w:val="00065E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4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8" w:color="DDDDDD"/>
                                                <w:left w:val="single" w:sz="8" w:space="28" w:color="DDDDDD"/>
                                                <w:bottom w:val="single" w:sz="8" w:space="28" w:color="DDDDDD"/>
                                                <w:right w:val="single" w:sz="8" w:space="28" w:color="DDDDDD"/>
                                              </w:divBdr>
                                              <w:divsChild>
                                                <w:div w:id="66875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1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8" w:color="DDDDDD"/>
                                                <w:left w:val="single" w:sz="8" w:space="28" w:color="DDDDDD"/>
                                                <w:bottom w:val="single" w:sz="8" w:space="28" w:color="DDDDDD"/>
                                                <w:right w:val="single" w:sz="8" w:space="28" w:color="DDDDDD"/>
                                              </w:divBdr>
                                              <w:divsChild>
                                                <w:div w:id="39763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94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zg.edu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szg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2017-03-30T11:19:00Z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