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480" w:lineRule="exact"/>
        <w:ind w:left="0" w:leftChars="0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0" w:line="480" w:lineRule="exact"/>
        <w:jc w:val="both"/>
        <w:rPr>
          <w:rFonts w:ascii="Times New Roman" w:hAnsi="Times New Roman"/>
          <w:color w:val="000000"/>
          <w:sz w:val="28"/>
        </w:rPr>
      </w:pPr>
    </w:p>
    <w:p>
      <w:pPr>
        <w:adjustRightInd w:val="0"/>
        <w:snapToGrid w:val="0"/>
        <w:spacing w:before="0" w:line="480" w:lineRule="exact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编号：</w:t>
      </w:r>
      <w:r>
        <w:rPr>
          <w:rFonts w:ascii="Times New Roman" w:hAnsi="Times New Roman"/>
          <w:color w:val="000000"/>
          <w:sz w:val="28"/>
          <w:u w:val="single"/>
        </w:rPr>
        <w:t xml:space="preserve">                </w:t>
      </w:r>
    </w:p>
    <w:p>
      <w:pPr>
        <w:adjustRightInd w:val="0"/>
        <w:snapToGrid w:val="0"/>
        <w:rPr>
          <w:rFonts w:hint="default" w:ascii="Times New Roman" w:hAnsi="Times New Roman" w:cs="Times New Roman"/>
          <w:color w:val="000000"/>
          <w:sz w:val="28"/>
          <w:u w:val="single"/>
        </w:rPr>
      </w:pPr>
    </w:p>
    <w:p>
      <w:pPr>
        <w:adjustRightInd w:val="0"/>
        <w:snapToGrid w:val="0"/>
        <w:spacing w:beforeLines="50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</w:rPr>
        <w:t>肇庆市申请认定教师资格材料表</w:t>
      </w:r>
    </w:p>
    <w:p>
      <w:pPr>
        <w:adjustRightInd w:val="0"/>
        <w:snapToGrid w:val="0"/>
        <w:ind w:firstLine="159" w:firstLineChars="57"/>
        <w:jc w:val="left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</w:rPr>
        <w:t>姓名：                            申报资格：</w:t>
      </w:r>
    </w:p>
    <w:p>
      <w:pPr>
        <w:adjustRightInd w:val="0"/>
        <w:snapToGrid w:val="0"/>
        <w:ind w:firstLine="159" w:firstLineChars="57"/>
        <w:jc w:val="left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</w:rPr>
        <w:t>单位（详细住址）：                 联系电话：</w:t>
      </w:r>
    </w:p>
    <w:tbl>
      <w:tblPr>
        <w:tblStyle w:val="6"/>
        <w:tblW w:w="90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7091"/>
        <w:gridCol w:w="10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  <w:szCs w:val="24"/>
              </w:rPr>
              <w:t>材料清单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经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县级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教师资格认定机构指定的县级以上医院出具体格检查合格证明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普通话水平测试等级证书复印件（未通过核验）和承诺书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中小学教师资格考试合格证明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复印件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符合免试认定（2016年5月前入学）的师范毕业生提供教育学、心理学和教学实践课程成绩材料（上述学科成绩无法辨析的需学院出具说明）复印件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</w:rPr>
              <w:t>寸免冠半身正面彩色白底照片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z w:val="28"/>
                <w:szCs w:val="28"/>
              </w:rPr>
              <w:t>张（与申请表和体检表上的照片一致）</w:t>
            </w:r>
            <w:r>
              <w:rPr>
                <w:rStyle w:val="8"/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申请认定中等职业学校实习指导教师资格的人员，需提供专业技术职务证书或工人技术等级证书复印件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10"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注：1、打印此表粘贴在自备档案袋正面，把申请材料按表中顺序装好。</w:t>
      </w:r>
    </w:p>
    <w:p>
      <w:pPr>
        <w:adjustRightInd w:val="0"/>
        <w:snapToGrid w:val="0"/>
        <w:spacing w:before="0"/>
        <w:ind w:left="990" w:leftChars="297" w:hanging="366" w:hangingChars="131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2、上述材料由教师资格认定机构审核后留存复印件，原件退回申请人；所有复印件均用A4纸。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44B7"/>
    <w:rsid w:val="04E04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  <w:style w:type="paragraph" w:styleId="3">
    <w:name w:val="Body Text Indent"/>
    <w:basedOn w:val="1"/>
    <w:uiPriority w:val="0"/>
    <w:pPr>
      <w:spacing w:before="0" w:after="120"/>
      <w:ind w:left="420" w:leftChars="200"/>
      <w:jc w:val="both"/>
    </w:p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3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2022-04-08T07:08:00Z</dcterms:created>
  <dc:creator>Administrator</dc:creator>
  <cp:lastModifiedBy>Administrator</cp:lastModifiedBy>
  <dcterms:modified xsi:type="dcterms:W3CDTF">2022-04-08T07:08:48Z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