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vertAlign w:val="baseline"/>
        </w:rPr>
        <w:t>海南省政务服务网申报流程 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提交申请材料网上办理的流程为:第一步：登录“海南省政务服务网”进入主页；第二步：搜索“幼儿园、小学、初级中学教师资格的认定”；第三步：可办地区选择“五指山市”；第四步：点击“在线办理”，填写基本信息后即可进行材料上传；网上申报时上传的照片或材料,请写清楚姓名命名，如：张三.jpg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具体流程可参照以下截图：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一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67325" cy="600075"/>
            <wp:effectExtent l="0" t="0" r="9525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 xml:space="preserve">    百度搜索“海南政务服务网”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二、点击官网链接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drawing>
          <wp:inline distT="0" distB="0" distL="114300" distR="114300">
            <wp:extent cx="5267325" cy="1171575"/>
            <wp:effectExtent l="0" t="0" r="9525" b="9525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vertAlign w:val="baseline"/>
        </w:rPr>
        <w:t>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67325" cy="67627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 xml:space="preserve">、在首页点击【注册】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四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810125" cy="4629150"/>
            <wp:effectExtent l="0" t="0" r="9525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 xml:space="preserve">、填写个人相关信息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36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1. 返回海南政务服务网首页，在“首页”，搜索“幼儿园、小学、初级中学教师资格的认定”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drawing>
          <wp:inline distT="0" distB="0" distL="114300" distR="114300">
            <wp:extent cx="5715000" cy="179070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36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1. 可办地区选择“五指山市”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drawing>
          <wp:inline distT="0" distB="0" distL="114300" distR="114300">
            <wp:extent cx="5724525" cy="933450"/>
            <wp:effectExtent l="0" t="0" r="9525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36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1. 点击【在线办理】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drawing>
          <wp:inline distT="0" distB="0" distL="114300" distR="114300">
            <wp:extent cx="5724525" cy="1781175"/>
            <wp:effectExtent l="0" t="0" r="9525" b="9525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36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1. 检查申请人信息，确认无误，点击【下一步】，提交成功。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drawing>
          <wp:inline distT="0" distB="0" distL="114300" distR="114300">
            <wp:extent cx="5276850" cy="2066925"/>
            <wp:effectExtent l="0" t="0" r="0" b="9525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vertAlign w:val="baseline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36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1. 提交“幼儿园、小学、初级中学教师资格认定”相关材料。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红*字为必交材料：一寸彩色白底个人证件照扫描件（像素要求300dpi）、海南省申请教师资格人员体检表扫描件。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海南省申请认定教师资格人员体格检查表</w:t>
      </w:r>
    </w:p>
    <w:tbl>
      <w:tblPr>
        <w:tblW w:w="1380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40"/>
        <w:gridCol w:w="430"/>
        <w:gridCol w:w="868"/>
        <w:gridCol w:w="868"/>
        <w:gridCol w:w="868"/>
        <w:gridCol w:w="866"/>
        <w:gridCol w:w="470"/>
        <w:gridCol w:w="350"/>
        <w:gridCol w:w="71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1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43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47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47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single" w:color="00000A" w:sz="8" w:space="0"/>
              <w:left w:val="nil"/>
              <w:bottom w:val="nil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restart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张贴一寸免冠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白底彩色照片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（加盖医院公章）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1" w:type="dxa"/>
            <w:gridSpan w:val="2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单位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continue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41" w:type="dxa"/>
            <w:gridSpan w:val="3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既 往 病 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本人如实填写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1.肝炎     2.结核     3.皮肤病     4.性传播性疾病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5.精神病   6.其他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 w:firstLine="2102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受检者确认签字：            </w:t>
            </w:r>
          </w:p>
        </w:tc>
        <w:tc>
          <w:tcPr>
            <w:tcW w:w="710" w:type="dxa"/>
            <w:vMerge w:val="continue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out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科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视力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右：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视力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右：矫正度数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左：</w:t>
            </w: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左：矫正度数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色觉检查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彩色图案及彩色数码检查：              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色觉检查图名称：              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单色识别能力检查：（色觉异常者查此项）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红（   ） 黄（   ） 绿（   ） 蓝（   ） 紫（   ）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眼病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科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血压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发育情况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心脏及血管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呼吸系统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神经系统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腹部器官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肝：               脾：                肾：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其他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科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身高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厘米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体重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 w:firstLine="835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千克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皮肤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面部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颈部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脊柱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四肢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关节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其他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耳喉鼻科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听力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左耳        米，右耳        米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嗅觉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耳鼻咽喉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科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唇腭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口吃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牙齿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（齿缺失——————+——————）</w:t>
            </w: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470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其他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941" w:type="dxa"/>
            <w:gridSpan w:val="3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胸部透视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941" w:type="dxa"/>
            <w:gridSpan w:val="3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肝功能检验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转氨酶：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检查者：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1" w:type="dxa"/>
            <w:gridSpan w:val="3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结论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主检医师签名：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意见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体检医院盖章：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     月     日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36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注：1.体检医院为县级以上医院（含县级）或省内注册的体检中心（医院）；2.“既往病史”一拦，申请人必须如实填写，如发现隐瞒严重病史，不符合教师资格认定条件，即使已认定，经查实仍将撤销资格；3.主检医师作体检结论要填写合格、不合格两种结论，并简要说明原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海南省教师资格认定机构和权限</w:t>
      </w:r>
    </w:p>
    <w:tbl>
      <w:tblPr>
        <w:tblW w:w="97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2"/>
        <w:gridCol w:w="3369"/>
        <w:gridCol w:w="3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3012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户籍、居住证、驻军部队、港澳台居民居住证、港澳居民来往内地通行证、台湾居民持五年有效期台湾居民来往大陆通行证、就读学校（仅限应届毕业生和在读研究生）所在地</w:t>
            </w:r>
          </w:p>
        </w:tc>
        <w:tc>
          <w:tcPr>
            <w:tcW w:w="3369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申请认定的资格种类</w:t>
            </w:r>
          </w:p>
        </w:tc>
        <w:tc>
          <w:tcPr>
            <w:tcW w:w="3369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所属认定机构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2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海口市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幼儿园、小学、初级中学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所在地的区教育局或审批局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2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中等职业学校实习指导教师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海口市教育局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2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三亚市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幼儿园、小学、初级中学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所在地的区审批局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2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中等职业学校实习指导教师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三亚市教育局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2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洋浦经济开发区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幼儿园、小学、初级中学、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中等职业学校实习指导教师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洋浦经济开发区审批局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2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儋州市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幼儿园、小学、初级中学、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中等职业学校实习指导教师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儋州市教育局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2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三沙市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幼儿园、小学、初级中学、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中等职业学校实习指导教师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三沙市社会工作局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2" w:type="dxa"/>
            <w:vMerge w:val="restart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文昌、琼海、五指山、屯昌、定安、澄迈、临高、保亭、乐东、东方、万宁、白沙、陵水、昌江、琼中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幼儿园、小学、初级中学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所在的市、县审批局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2" w:type="dxa"/>
            <w:vMerge w:val="continue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中等职业学校实习指导教师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海南省教育厅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</w:rPr>
        <w:t>海南省教师资格认定机构联系电话</w:t>
      </w:r>
    </w:p>
    <w:tbl>
      <w:tblPr>
        <w:tblW w:w="931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1990"/>
        <w:gridCol w:w="3190"/>
        <w:gridCol w:w="14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认定机构名称</w:t>
            </w:r>
          </w:p>
        </w:tc>
        <w:tc>
          <w:tcPr>
            <w:tcW w:w="199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19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认定机构名称</w:t>
            </w:r>
          </w:p>
        </w:tc>
        <w:tc>
          <w:tcPr>
            <w:tcW w:w="1437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海南省教育厅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65203038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屯昌县行政审批服务局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67818622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海口市教育局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68558261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定安县行政审批服务局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63838772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海口市美兰区教育局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65321276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澄迈县行政审批服务局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67604356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海口市秀英区教育局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68620969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临高县行政审批服务局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36287007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海口市龙华区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66703280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保亭黎族苗族自治县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38660680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海口市琼山区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65813500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乐东黎族自治县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85596662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三亚市教育局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88657823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东方市行政审批服务局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25507937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三亚市海棠区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38888191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万宁市行政审批服务局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62220013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三亚市吉阳区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88680368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白沙县行政审批服务局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27715181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三亚市天涯区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88911028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陵水县行政审批服务局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38321607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三亚市崖州区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88704270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昌江黎族自治县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26699419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文昌市行政审批服务局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63388191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琼中县行政审批服务局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86232936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琼海市行政审批服务局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62930013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洋浦经济开发区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28827722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儋州市教育局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23325288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三沙市社会工作局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66795825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70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五指山市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行政审批服务局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38622878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C0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2022-05-27T02:21:51Z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D815658941664861BDC6586505740001</vt:lpwstr>
  </property>
</Properties>
</file>