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2022年下半年中小学教师资格考试笔试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安徽省考区考生健康承诺书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857500" cy="2857500"/>
            <wp:effectExtent l="0" t="0" r="0" b="0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7D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ss.yishixue.com/ntce/2022/10/15249387f9d46ee2e0369d468137e688.jpg?x-oss-process=image/quality,q_50/resize,m_fill,w_300,h_300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2022-10-21T02:50:53Z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7BD67DE73BCC40309D39A42BA21E4E60</vt:lpwstr>
  </property>
</Properties>
</file>