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bdr w:val="none" w:color="auto" w:sz="0" w:space="0"/>
        </w:rPr>
        <w:t>2016年靖江市招聘教师综合成绩</w:t>
      </w:r>
      <w:bookmarkStart w:id="0" w:name="_GoBack"/>
      <w:bookmarkEnd w:id="0"/>
    </w:p>
    <w:tbl>
      <w:tblPr>
        <w:tblW w:w="93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823"/>
        <w:gridCol w:w="823"/>
        <w:gridCol w:w="822"/>
        <w:gridCol w:w="830"/>
        <w:gridCol w:w="831"/>
        <w:gridCol w:w="834"/>
        <w:gridCol w:w="834"/>
        <w:gridCol w:w="834"/>
        <w:gridCol w:w="834"/>
        <w:gridCol w:w="82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2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选报学校类型</w:t>
            </w:r>
          </w:p>
        </w:tc>
        <w:tc>
          <w:tcPr>
            <w:tcW w:w="82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82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83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8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模拟上课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技能测试1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技能测试2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82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20160105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20160101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20160104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20160215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20160123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3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83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20160219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20160112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20160111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20160320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20160106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20160322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20160309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20160130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20160231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20160223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20160330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20160325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20160221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20160205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20160203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20160122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20160213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20160312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20160303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20160321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20160332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20160329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20160120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20160230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20160424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20160404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20160425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75.84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20160419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20160414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20160401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20160413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20160421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20160403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20160620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20160706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20160612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20160617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20160728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80.17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20160525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20160503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20160605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20160518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20160619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20160701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76.17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20160713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20160704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20160708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20160504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20160520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20160615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20160611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20161112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20161030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84.34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20160803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20160926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20160817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20160822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20160918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81.09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20161114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20160823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20161123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20161218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20161227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83.75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20161211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20161229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20161224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20161212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20161222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20161228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79.22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20161225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20161329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20161306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20161305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20161303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73.90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20161308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20161316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20161318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20161309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20161319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20161304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66.20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20161322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20161314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20161401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20161402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20161407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20161409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20161406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20161408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20161501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82.30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20161425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20161423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20161410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20161525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20161418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20161526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73.85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20161426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20161509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20161603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20161602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20161604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63.85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20161606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20161605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20161608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83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20161621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82.17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20161620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20161611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20161614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20161717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20161712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20161701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20161727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20161707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20161720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20161715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20161729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20161728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20161826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20161906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20161828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86.34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20161829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83.16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20161913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20161911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20161915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20161924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20162006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20162008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20162011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20162004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20162013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20162016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20162012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20162024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焊接技术及自动化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20162023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焊接技术及自动化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61.80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20162430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41.17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12.6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20162517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20162111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12.9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20162608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20162323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14.43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77.38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20162414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13.4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20162221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42.17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13.2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87.04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20162402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20162213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28.83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86.16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20162106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20162309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11.1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75.89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20162601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14.1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20162207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11.13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20162324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11.07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20162508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13.8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20162202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14.4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20162319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27.83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84.96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74.23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20162606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9.07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20162119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11.47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76.14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20162429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12.2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20162516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20162529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20162428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12.13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73.57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20162328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11.63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71.76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20162422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10.1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20162524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36.83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11.17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20162224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10.1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20162121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75.66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20162208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72.19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20162210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10.83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20162504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25.83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20162329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20162201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20162526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9.63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20162110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11.8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19.83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70.48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20162128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35.83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71.66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20162107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13.93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20162404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20162212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8.83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64.66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20162123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10.17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20162307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67.94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20162423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11.8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67.14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20162607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66.73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20162612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11.13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20162130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29.17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20162420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64.04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20162522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17.83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64.35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20162214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20.17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20162306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13.83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20162313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11.17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20162418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幼儿园A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20162615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幼儿园B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71.09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20162617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20162719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20162729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20162704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75.30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20162715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20162723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20162721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20162722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20162716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20162708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20162725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20162726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20162730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20162706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20162732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20162702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32.00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  <w:u w:val="none"/>
          <w:bdr w:val="none" w:color="auto" w:sz="0" w:space="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ucida Grand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����_BG231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50136"/>
    <w:rsid w:val="153501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uiPriority w:val="0"/>
  </w:style>
  <w:style w:type="character" w:styleId="12">
    <w:name w:val="HTML Acronym"/>
    <w:basedOn w:val="7"/>
    <w:uiPriority w:val="0"/>
    <w:rPr>
      <w:bdr w:val="none" w:color="auto" w:sz="0" w:space="0"/>
    </w:rPr>
  </w:style>
  <w:style w:type="character" w:styleId="13">
    <w:name w:val="HTML Variable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styleId="14">
    <w:name w:val="Hyperlink"/>
    <w:basedOn w:val="7"/>
    <w:uiPriority w:val="0"/>
    <w:rPr>
      <w:color w:val="333333"/>
      <w:u w:val="none"/>
    </w:rPr>
  </w:style>
  <w:style w:type="character" w:styleId="15">
    <w:name w:val="HTML Code"/>
    <w:basedOn w:val="7"/>
    <w:uiPriority w:val="0"/>
    <w:rPr>
      <w:rFonts w:ascii="Courier New" w:hAnsi="Courier New"/>
      <w:sz w:val="20"/>
    </w:rPr>
  </w:style>
  <w:style w:type="character" w:styleId="16">
    <w:name w:val="HTML Cite"/>
    <w:basedOn w:val="7"/>
    <w:uiPriority w:val="0"/>
  </w:style>
  <w:style w:type="character" w:customStyle="1" w:styleId="18">
    <w:name w:val="bds_more"/>
    <w:basedOn w:val="7"/>
    <w:uiPriority w:val="0"/>
    <w:rPr>
      <w:bdr w:val="none" w:color="auto" w:sz="0" w:space="0"/>
    </w:rPr>
  </w:style>
  <w:style w:type="character" w:customStyle="1" w:styleId="19">
    <w:name w:val="bds_more1"/>
    <w:basedOn w:val="7"/>
    <w:uiPriority w:val="0"/>
    <w:rPr>
      <w:bdr w:val="none" w:color="auto" w:sz="0" w:space="0"/>
    </w:rPr>
  </w:style>
  <w:style w:type="character" w:customStyle="1" w:styleId="20">
    <w:name w:val="bds_more2"/>
    <w:basedOn w:val="7"/>
    <w:uiPriority w:val="0"/>
    <w:rPr>
      <w:bdr w:val="none" w:color="auto" w:sz="0" w:space="0"/>
    </w:rPr>
  </w:style>
  <w:style w:type="character" w:customStyle="1" w:styleId="21">
    <w:name w:val="txwb"/>
    <w:basedOn w:val="7"/>
    <w:uiPriority w:val="0"/>
  </w:style>
  <w:style w:type="character" w:customStyle="1" w:styleId="22">
    <w:name w:val="pagecss"/>
    <w:basedOn w:val="7"/>
    <w:uiPriority w:val="0"/>
  </w:style>
  <w:style w:type="character" w:customStyle="1" w:styleId="23">
    <w:name w:val="current"/>
    <w:basedOn w:val="7"/>
    <w:uiPriority w:val="0"/>
    <w:rPr>
      <w:bdr w:val="none" w:color="1E76C7" w:sz="0" w:space="0"/>
      <w:shd w:val="clear" w:fill="1E76C7"/>
    </w:rPr>
  </w:style>
  <w:style w:type="character" w:customStyle="1" w:styleId="24">
    <w:name w:val="bds_nopic"/>
    <w:basedOn w:val="7"/>
    <w:uiPriority w:val="0"/>
  </w:style>
  <w:style w:type="character" w:customStyle="1" w:styleId="25">
    <w:name w:val="bds_nopic1"/>
    <w:basedOn w:val="7"/>
    <w:uiPriority w:val="0"/>
  </w:style>
  <w:style w:type="character" w:customStyle="1" w:styleId="26">
    <w:name w:val="bds_nopic2"/>
    <w:basedOn w:val="7"/>
    <w:uiPriority w:val="0"/>
  </w:style>
  <w:style w:type="character" w:customStyle="1" w:styleId="27">
    <w:name w:val="wxbtn"/>
    <w:basedOn w:val="7"/>
    <w:uiPriority w:val="0"/>
  </w:style>
  <w:style w:type="character" w:customStyle="1" w:styleId="28">
    <w:name w:val="xlwb"/>
    <w:basedOn w:val="7"/>
    <w:uiPriority w:val="0"/>
  </w:style>
  <w:style w:type="character" w:customStyle="1" w:styleId="29">
    <w:name w:val="bds_more3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2016-07-25T01:19:00Z</dcterms:created>
  <dc:creator>Administrator</dc:creator>
  <cp:lastModifiedBy>Administrator</cp:lastModifiedBy>
  <dcterms:modified xsi:type="dcterms:W3CDTF">2016-07-25T07:06:25Z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