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shd w:val="clear" w:fill="EEEEEE"/>
        <w:spacing w:before="0" w:beforeAutospacing="0" w:after="9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EEEEEE"/>
        </w:rPr>
        <w:t>汨罗市2016年事业单位公开招聘教师入围面试考生成绩公示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b w:val="0"/>
          <w:i w:val="0"/>
          <w:caps w:val="0"/>
          <w:color w:val="444444"/>
          <w:spacing w:val="0"/>
          <w:kern w:val="0"/>
          <w:sz w:val="30"/>
          <w:szCs w:val="30"/>
          <w:shd w:val="clear" w:fill="EEEEEE"/>
          <w:lang w:val="en-US" w:eastAsia="zh-CN" w:bidi="ar"/>
        </w:rPr>
        <w:t>请以下成绩后备注“体检”的考生，8月25日（本周星期四）上午带本人身份证、寸照1张、体检费480元，空腹到汨罗市人民医院体检中心（门诊楼五楼）参加体检。</w:t>
      </w:r>
    </w:p>
    <w:tbl>
      <w:tblPr>
        <w:tblW w:w="10014" w:type="dxa"/>
        <w:tblInd w:w="0" w:type="dxa"/>
        <w:shd w:val="clear" w:color="auto" w:fill="F7F7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315"/>
        <w:gridCol w:w="1000"/>
        <w:gridCol w:w="1244"/>
        <w:gridCol w:w="1001"/>
        <w:gridCol w:w="957"/>
        <w:gridCol w:w="1241"/>
        <w:gridCol w:w="1433"/>
        <w:gridCol w:w="702"/>
      </w:tblGrid>
      <w:tr>
        <w:tblPrEx>
          <w:shd w:val="clear" w:color="auto" w:fill="F7F7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14" w:type="dxa"/>
            <w:gridSpan w:val="9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汨罗市2016年事业单位公开招聘教师入围面试考生成绩公示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2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15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综合成绩排名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汨罗市教育局[C01]普高英语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黄猜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2016030125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2016030115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2016030205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刘曼玲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2016030131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熊俊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2016030126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周月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2016030133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汨罗市教育局[C02]普高生物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招聘人数：4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黄岳平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2016030317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邓慧盟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2016030231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2016030306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巢娟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2016030232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舒亭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2016030224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柳叶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2016030314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陆盼佳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2016030233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汨罗市教育局[C03]普高地理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2016030336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李蒙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2016030318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欧阳歌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2016030327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2016030324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易伶俐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潘桃姣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2016030325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42.30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汨罗市教育局[C04]普高政治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谢三妹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2016030404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2016030406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楚雅娟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汨罗市教育局[C05]普高化学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肖淑荣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2016030427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胡云梅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2016030430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李慰霞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2016030433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陶晴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2016030428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蒋委红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2016030429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罗群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2016030420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汨罗市教育局[C06]普高物理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杨锋柱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2016030503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覃巧芬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2016030501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汨罗市教育局[C07]普高历史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招聘人数：3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黎秦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潘存仁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2016030509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蒋倩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2016030519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2016030515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任志胜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2016030518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肖陈静婷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[C08]职业学校汽车电子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2016030526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黄春龙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2016030530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[C09]职业学校工民建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周章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2016030537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郑奇生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2016030539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杨美洋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2016030534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周宁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2016030532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60.49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[C10]职业学校数控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葛城湘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杨思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65.69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杨蜀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26.70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[C11]职业学校机电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2016030609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85.11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欧阳涛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[C12]职业学校园林设计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85.44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黄婵娟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2016030618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[C13]职业学校电子电器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常飞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2016030628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2016030627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[C14]职业学校服装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2016030630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[C15]职业学校电子商务</w:t>
            </w:r>
          </w:p>
        </w:tc>
        <w:tc>
          <w:tcPr>
            <w:tcW w:w="1315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2016030634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[C16]职业学校会计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邹旭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2016030733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汪亚林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2016030730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[C17]成教中心音乐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面试比例：1:3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于睿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杜曙星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2016031707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柳烨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2016031701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胡玥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2016031708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汨罗市教育局[C18]初中数学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招聘人数：4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2016030824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曾雪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2016030814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2016030830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龙添乐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2016030804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易亮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2016030821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王煌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2016030828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孙婷瑜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2016030812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汨罗市教育局[C19]初中英语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招聘人数：7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任琼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2016031434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覃慧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2016031513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陆华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2016031422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唐文雅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2016031205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何靖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2016031120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孙硕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2016031111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韩斯璇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2016031335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钟瞿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2016031135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许慧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2016031512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2016031231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童雯婷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2016031528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王珂珏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2016031302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2016031304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2016031122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50.34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汨罗市教育局[C20]初中物理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瞿作沙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2016031622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2016031637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周大赉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2016031621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2016031635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56.74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汨罗市教育局[C21] 初中化学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邓维奕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2016031719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江灿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2016031716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王顺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胡小敏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2016031720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汨罗市教育局[C22]初中体育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招聘人数：4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面试比例：1:3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彭尚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2016031011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左涛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2016030931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田鹤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2016030914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杨海波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2016030904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毛俊杰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田英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2016030909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何中奇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姚红燕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游碧桃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2016030929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向昌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2016030901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黄东方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2016030928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汨罗市教育局[C23]小学全科（音乐方向）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招聘人数：5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胡威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2016032035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甄珍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2016031824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2016032012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许令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2016031932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2016031816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黄靖宇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2016032010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邹程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2016031810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马娇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2016031808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2016031812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刘易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2016032006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汨罗市教育局[C24]小学全科（语数方向）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招聘人数：4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杨萧悦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2016032405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刘名利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2016032402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2016032102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周莎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2016032214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彭阿明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2016032523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黄潺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2016032413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鲁一诚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2016032409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廖佩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2016032119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[D01]市委党校理论教员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邹旭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2016031021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张长弘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连俊岗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2016031022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2016031019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[D02]市委党校理论教员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2016031034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伏鹏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2016031029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[E01]财贸中专会计教师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张勋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2016030711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2016030716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周信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2016030722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刘将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2016030706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[E02]财贸中专旅游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陈小佳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2016031602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87.11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曹曼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2016031604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60.69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[F01]工业中专机械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招聘人数：2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2016031620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吕前旺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2016031618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熊盼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2016031614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21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[F02]工业中专旅游</w:t>
            </w:r>
          </w:p>
        </w:tc>
        <w:tc>
          <w:tcPr>
            <w:tcW w:w="1315" w:type="dxa"/>
            <w:vMerge w:val="restart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招聘人数：1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面试比例：1:2</w:t>
            </w: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郑清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2016031606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121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vMerge w:val="continue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黄霞飞</w:t>
            </w:r>
          </w:p>
        </w:tc>
        <w:tc>
          <w:tcPr>
            <w:tcW w:w="1244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2016031608</w:t>
            </w:r>
          </w:p>
        </w:tc>
        <w:tc>
          <w:tcPr>
            <w:tcW w:w="100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1241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1433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2" w:type="dxa"/>
            <w:tcBorders>
              <w:bottom w:val="single" w:color="999999" w:sz="6" w:space="0"/>
              <w:right w:val="single" w:color="999999" w:sz="6" w:space="0"/>
            </w:tcBorders>
            <w:shd w:val="clear" w:color="auto" w:fill="F7F7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24F1"/>
    <w:rsid w:val="3CD324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2016-08-24T07:42:00Z</dcterms:created>
  <dc:creator>Administrator</dc:creator>
  <cp:lastModifiedBy>Administrator</cp:lastModifiedBy>
  <dcterms:modified xsi:type="dcterms:W3CDTF">2016-08-24T07:44:06Z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