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Microsoft YaHei" w:hAnsi="Microsoft YaHei" w:eastAsia="Microsoft YaHei" w:cs="Microsoft YaHei"/>
          <w:b w:val="0"/>
          <w:i w:val="0"/>
          <w:caps w:val="0"/>
          <w:color w:val="861D12"/>
          <w:spacing w:val="0"/>
          <w:sz w:val="33"/>
          <w:szCs w:val="33"/>
          <w:shd w:val="clear" w:fill="FFFFFF"/>
        </w:rPr>
      </w:pPr>
      <w:r>
        <w:rPr>
          <w:rFonts w:hint="eastAsia" w:ascii="Microsoft YaHei" w:hAnsi="Microsoft YaHei" w:eastAsia="Microsoft YaHei" w:cs="Microsoft YaHei"/>
          <w:b w:val="0"/>
          <w:i w:val="0"/>
          <w:caps w:val="0"/>
          <w:color w:val="861D12"/>
          <w:spacing w:val="0"/>
          <w:sz w:val="33"/>
          <w:szCs w:val="33"/>
          <w:shd w:val="clear" w:fill="FFFFFF"/>
        </w:rPr>
        <w:t>关于公布东阿县公开招聘幼儿教师笔试成绩和进入面试范围分数线的通知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jc w:val="left"/>
      </w:pPr>
      <w:r>
        <w:rPr>
          <w:rFonts w:ascii="宋体" w:hAnsi="宋体" w:eastAsia="宋体" w:cs="宋体"/>
          <w:kern w:val="0"/>
          <w:sz w:val="24"/>
          <w:szCs w:val="24"/>
          <w:bdr w:val="none" w:color="auto" w:sz="0" w:space="0"/>
          <w:lang w:val="en-US" w:eastAsia="zh-CN" w:bidi="ar"/>
        </w:rPr>
        <w:t>根据《东阿县公开招聘幼儿教师简章》规定，现将幼儿教师笔试成绩予以公布。</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按照简章规定，为保证新进人员基本素质，笔试设定最低合格分数线，最低合格分数线为45分。</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　　按照简章规定，进入面试范围人员根据招聘计划由高分到低分按1：1.5的比例确定，本次招聘幼儿教师进入面试范围分数线为50分。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东阿县人力资源和社会保障</w:t>
      </w:r>
      <w:bookmarkStart w:id="0" w:name="_GoBack"/>
      <w:bookmarkEnd w:id="0"/>
      <w:r>
        <w:rPr>
          <w:rFonts w:ascii="宋体" w:hAnsi="宋体" w:eastAsia="宋体" w:cs="宋体"/>
          <w:kern w:val="0"/>
          <w:sz w:val="24"/>
          <w:szCs w:val="24"/>
          <w:bdr w:val="none" w:color="auto" w:sz="0" w:space="0"/>
          <w:lang w:val="en-US" w:eastAsia="zh-CN" w:bidi="ar"/>
        </w:rPr>
        <w:t>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东阿县教育局</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2016年8月29日</w:t>
      </w:r>
    </w:p>
    <w:p>
      <w:pPr>
        <w:keepNext w:val="0"/>
        <w:keepLines w:val="0"/>
        <w:widowControl/>
        <w:suppressLineNumbers w:val="0"/>
        <w:spacing w:before="0" w:beforeAutospacing="0" w:after="240" w:afterAutospacing="0"/>
        <w:ind w:left="0" w:right="0"/>
        <w:jc w:val="left"/>
      </w:pPr>
    </w:p>
    <w:tbl>
      <w:tblPr>
        <w:tblW w:w="8320" w:type="dxa"/>
        <w:jc w:val="center"/>
        <w:tblCellSpacing w:w="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427"/>
        <w:gridCol w:w="770"/>
        <w:gridCol w:w="1673"/>
        <w:gridCol w:w="845"/>
        <w:gridCol w:w="714"/>
        <w:gridCol w:w="1877"/>
        <w:gridCol w:w="101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30" w:hRule="atLeast"/>
          <w:tblCellSpacing w:w="0" w:type="dxa"/>
          <w:jc w:val="center"/>
        </w:trPr>
        <w:tc>
          <w:tcPr>
            <w:tcW w:w="8320" w:type="dxa"/>
            <w:gridSpan w:val="7"/>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东阿县公开招聘幼师笔试成绩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姓名</w:t>
            </w:r>
          </w:p>
        </w:tc>
        <w:tc>
          <w:tcPr>
            <w:tcW w:w="770"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性别</w:t>
            </w:r>
          </w:p>
        </w:tc>
        <w:tc>
          <w:tcPr>
            <w:tcW w:w="1673"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准考证号</w:t>
            </w:r>
          </w:p>
        </w:tc>
        <w:tc>
          <w:tcPr>
            <w:tcW w:w="845"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考场号</w:t>
            </w:r>
          </w:p>
        </w:tc>
        <w:tc>
          <w:tcPr>
            <w:tcW w:w="714"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座号</w:t>
            </w:r>
          </w:p>
        </w:tc>
        <w:tc>
          <w:tcPr>
            <w:tcW w:w="1877"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笔试成绩</w:t>
            </w:r>
          </w:p>
        </w:tc>
        <w:tc>
          <w:tcPr>
            <w:tcW w:w="1014"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孙倩倩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贾晓彤</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王会</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赵玉琳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黄冉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魏士英</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陈亚楠</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王盼盼</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16Y009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肖培培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郭怀苹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周亚男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汝丽君</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秦张晨</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黄书景</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赵文华</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张洁</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姚秀立</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陈友振</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16Y019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卢静静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房书燕</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周怡玎</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司梦</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杨宁宁</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刘君君</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张冬梅</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高苗苗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司晓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16Y029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姜彩彩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周丽娜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于洛栋</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赵凤华</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徐静静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司洪雪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雷静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张满满</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王芳元</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张冰冰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16Y039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陈凌云</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朱冉冉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沈丹燕</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唐苗苗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贾凯丽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张琳琳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张茹雪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王秀华</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陶蕾</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16Y049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孙田田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马红丽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张静静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许立华</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赵庚</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16Y058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黄珊珊</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22" w:hRule="atLeast"/>
          <w:tblCellSpacing w:w="0" w:type="dxa"/>
          <w:jc w:val="center"/>
        </w:trPr>
        <w:tc>
          <w:tcPr>
            <w:tcW w:w="1427" w:type="dxa"/>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尹芳芳</w:t>
            </w:r>
          </w:p>
        </w:tc>
        <w:tc>
          <w:tcPr>
            <w:tcW w:w="770"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16Y061</w:t>
            </w:r>
          </w:p>
        </w:tc>
        <w:tc>
          <w:tcPr>
            <w:tcW w:w="845"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1014" w:type="dxa"/>
            <w:tcBorders>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郑文静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司苓苓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黄玉婷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郎利峰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王彩玉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张红</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16Y069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贺路路</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郭磊磊</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邢亚男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张冉冉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王甜甜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周晓阳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贾媚媚</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侯萌萌</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16Y079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王伟伟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马静静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胡静静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高文秋</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门秀秀</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韩林林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李慧慧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李艳艳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程南南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16Y089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秦平平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李雪娇</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郑永冰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雷娜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路彩云</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史亚男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杨雪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高存光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郑明晓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16Y099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刘红蕾</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陈焕玉</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王双双</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张彤</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咸琳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李会会</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秦硕硕</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张亭亭</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牛婷婷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16Y109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薛艳丽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夏艳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张雪君</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张斌</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王媛媛</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刘欣</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葛林林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16Y119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王晶</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张静</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娄荣荣</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王荣荣</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孙春晓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张婷婷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陶华芳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冯海燕</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秦颜颜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时言丽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16Y129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王瑞</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张潇</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张美苓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孙英杰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刘茹茹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郑真真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杨海新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秦甜甜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张瑾</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16Y139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杨婷妹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秦莹莹</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贾正勇</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张燕燕</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赵慧慧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张晓栋</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曹娜娜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张景</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王梦</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李福芳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16Y149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沈倩倩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张婷婷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楚娆</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郑红英</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高明慧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刘立雷</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王秋雨</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李胜楠</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16Y159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何美慧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张林</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侯会</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朱丽丽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46</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王笑笑</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李云</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孙艺祯</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董兵兵</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王国森</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夏晓晓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16Y169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高冬冬</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郭赛月</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赵凡凡</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姜晓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署阳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鹿伟伟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赵赫</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男</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16Y179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梁晓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陶甜甜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刘明利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甄员员</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李青春</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王苓苓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赵娜娜</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扈延瑞</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任青云</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张敏</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16Y189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曲艳艳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57</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李元元</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65</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曲焱</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29</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李巧丽</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刘进</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李慧慧</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50</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贾玲玲</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16Y196</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34</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郑晓涵</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16Y197</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17</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刁玉娟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16Y198</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18</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61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赵春利</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16Y199</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19</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祁艳艳</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16Y200</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20</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38</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2"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郭田田</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16Y201</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21</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33</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崔晓</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16Y202</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22</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51</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王飞飞</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16Y203</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52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赵雪</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16Y204</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24</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8" w:hRule="atLeast"/>
          <w:tblCellSpacing w:w="0" w:type="dxa"/>
          <w:jc w:val="center"/>
        </w:trPr>
        <w:tc>
          <w:tcPr>
            <w:tcW w:w="1427" w:type="dxa"/>
            <w:tcBorders>
              <w:top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张淑娟</w:t>
            </w:r>
          </w:p>
        </w:tc>
        <w:tc>
          <w:tcPr>
            <w:tcW w:w="770"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女</w:t>
            </w:r>
          </w:p>
        </w:tc>
        <w:tc>
          <w:tcPr>
            <w:tcW w:w="1673"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16Y205</w:t>
            </w:r>
          </w:p>
        </w:tc>
        <w:tc>
          <w:tcPr>
            <w:tcW w:w="845"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23</w:t>
            </w:r>
          </w:p>
        </w:tc>
        <w:tc>
          <w:tcPr>
            <w:tcW w:w="7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25</w:t>
            </w:r>
          </w:p>
        </w:tc>
        <w:tc>
          <w:tcPr>
            <w:tcW w:w="1877"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42</w:t>
            </w:r>
          </w:p>
        </w:tc>
        <w:tc>
          <w:tcPr>
            <w:tcW w:w="1014" w:type="dxa"/>
            <w:tcBorders>
              <w:top w:val="nil"/>
              <w:left w:val="nil"/>
            </w:tcBorders>
            <w:shd w:val="cle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7" w:hRule="atLeast"/>
          <w:tblCellSpacing w:w="0" w:type="dxa"/>
          <w:jc w:val="center"/>
        </w:trPr>
        <w:tc>
          <w:tcPr>
            <w:tcW w:w="1427" w:type="dxa"/>
            <w:tcBorders>
              <w:top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黄梅</w:t>
            </w:r>
          </w:p>
        </w:tc>
        <w:tc>
          <w:tcPr>
            <w:tcW w:w="770" w:type="dxa"/>
            <w:tcBorders>
              <w:top w:val="nil"/>
              <w:lef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女</w:t>
            </w:r>
          </w:p>
        </w:tc>
        <w:tc>
          <w:tcPr>
            <w:tcW w:w="1673" w:type="dxa"/>
            <w:tcBorders>
              <w:top w:val="nil"/>
              <w:lef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16Y206</w:t>
            </w:r>
          </w:p>
        </w:tc>
        <w:tc>
          <w:tcPr>
            <w:tcW w:w="845" w:type="dxa"/>
            <w:tcBorders>
              <w:top w:val="nil"/>
              <w:lef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23</w:t>
            </w:r>
          </w:p>
        </w:tc>
        <w:tc>
          <w:tcPr>
            <w:tcW w:w="714" w:type="dxa"/>
            <w:tcBorders>
              <w:top w:val="nil"/>
              <w:lef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26</w:t>
            </w:r>
          </w:p>
        </w:tc>
        <w:tc>
          <w:tcPr>
            <w:tcW w:w="1877" w:type="dxa"/>
            <w:tcBorders>
              <w:top w:val="nil"/>
              <w:left w:val="nil"/>
            </w:tcBorders>
            <w:shd w:val="clear" w:color="auto" w:fill="FFFFFF"/>
            <w:vAlign w:val="center"/>
          </w:tcPr>
          <w:p>
            <w:pPr>
              <w:keepNext w:val="0"/>
              <w:keepLines w:val="0"/>
              <w:widowControl/>
              <w:suppressLineNumbers w:val="0"/>
              <w:spacing w:before="0" w:beforeAutospacing="0" w:after="0" w:afterAutospacing="0" w:line="45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rPr>
              <w:t>44</w:t>
            </w:r>
            <w:r>
              <w:rPr>
                <w:rFonts w:ascii="宋体" w:hAnsi="宋体" w:eastAsia="宋体" w:cs="宋体"/>
                <w:kern w:val="0"/>
                <w:sz w:val="24"/>
                <w:szCs w:val="24"/>
                <w:bdr w:val="none" w:color="auto" w:sz="0" w:space="0"/>
                <w:lang w:val="en-US" w:eastAsia="zh-CN" w:bidi="ar"/>
              </w:rPr>
              <w:br w:type="textWrapping"/>
            </w:r>
          </w:p>
        </w:tc>
        <w:tc>
          <w:tcPr>
            <w:tcW w:w="1014" w:type="dxa"/>
            <w:tcBorders>
              <w:left w:val="nil"/>
            </w:tcBorders>
            <w:shd w:val="clear"/>
            <w:vAlign w:val="center"/>
          </w:tcPr>
          <w:p>
            <w:pPr>
              <w:jc w:val="center"/>
              <w:rPr>
                <w:rFonts w:hint="eastAsia" w:ascii="宋体"/>
                <w:sz w:val="24"/>
                <w:szCs w:val="24"/>
              </w:rPr>
            </w:pPr>
          </w:p>
        </w:tc>
      </w:tr>
    </w:tbl>
    <w:p>
      <w:pPr>
        <w:rPr>
          <w:rFonts w:hint="eastAsia" w:ascii="Microsoft YaHei" w:hAnsi="Microsoft YaHei" w:eastAsia="Microsoft YaHei" w:cs="Microsoft YaHei"/>
          <w:b w:val="0"/>
          <w:i w:val="0"/>
          <w:caps w:val="0"/>
          <w:color w:val="861D12"/>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Tahoma">
    <w:panose1 w:val="020B0604030504040204"/>
    <w:charset w:val="00"/>
    <w:family w:val="auto"/>
    <w:pitch w:val="default"/>
    <w:sig w:usb0="61007A87" w:usb1="80000000" w:usb2="00000008"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0174E"/>
    <w:rsid w:val="4DF017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2016-09-04T09:06:00Z</dcterms:created>
  <dc:creator>Administrator</dc:creator>
  <cp:lastModifiedBy>Administrator</cp:lastModifiedBy>
  <dcterms:modified xsi:type="dcterms:W3CDTF">2016-09-04T09:10:08Z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