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375" w:right="375" w:firstLine="0"/>
        <w:jc w:val="center"/>
        <w:rPr>
          <w:rFonts w:ascii="微软雅黑" w:hAnsi="微软雅黑" w:eastAsia="微软雅黑" w:cs="微软雅黑"/>
          <w:b w:val="0"/>
          <w:i w:val="0"/>
          <w:caps w:val="0"/>
          <w:color w:val="000000"/>
          <w:spacing w:val="0"/>
          <w:sz w:val="21"/>
          <w:szCs w:val="21"/>
        </w:rPr>
      </w:pPr>
      <w:r>
        <w:rPr>
          <w:rFonts w:ascii="方正小标宋_GBK" w:hAnsi="方正小标宋_GBK" w:eastAsia="方正小标宋_GBK" w:cs="方正小标宋_GBK"/>
          <w:b w:val="0"/>
          <w:i w:val="0"/>
          <w:caps w:val="0"/>
          <w:color w:val="000000"/>
          <w:spacing w:val="0"/>
          <w:sz w:val="36"/>
          <w:szCs w:val="36"/>
          <w:bdr w:val="none" w:color="auto" w:sz="0" w:space="0"/>
        </w:rPr>
        <w:t>开州区</w:t>
      </w:r>
      <w:r>
        <w:rPr>
          <w:rFonts w:hint="default" w:ascii="方正小标宋_GBK" w:hAnsi="方正小标宋_GBK" w:eastAsia="方正小标宋_GBK" w:cs="方正小标宋_GBK"/>
          <w:b w:val="0"/>
          <w:i w:val="0"/>
          <w:caps w:val="0"/>
          <w:color w:val="000000"/>
          <w:spacing w:val="-15"/>
          <w:sz w:val="36"/>
          <w:szCs w:val="36"/>
          <w:bdr w:val="none" w:color="auto" w:sz="0" w:space="0"/>
        </w:rPr>
        <w:t>2017年公开考核招聘教育事业单位专业技术人员岗位一览表</w:t>
      </w:r>
    </w:p>
    <w:tbl>
      <w:tblPr>
        <w:tblW w:w="17292"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00"/>
        <w:gridCol w:w="1341"/>
        <w:gridCol w:w="1341"/>
        <w:gridCol w:w="1341"/>
        <w:gridCol w:w="1341"/>
        <w:gridCol w:w="1341"/>
        <w:gridCol w:w="1341"/>
        <w:gridCol w:w="1366"/>
        <w:gridCol w:w="1567"/>
        <w:gridCol w:w="1791"/>
        <w:gridCol w:w="1585"/>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38" w:hRule="atLeast"/>
          <w:tblCellSpacing w:w="15" w:type="dxa"/>
        </w:trPr>
        <w:tc>
          <w:tcPr>
            <w:tcW w:w="1355" w:type="dxa"/>
            <w:tcBorders>
              <w:top w:val="single" w:color="auto" w:sz="6" w:space="0"/>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序号</w:t>
            </w:r>
          </w:p>
        </w:tc>
        <w:tc>
          <w:tcPr>
            <w:tcW w:w="131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部门</w:t>
            </w:r>
          </w:p>
        </w:tc>
        <w:tc>
          <w:tcPr>
            <w:tcW w:w="131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招聘单位</w:t>
            </w:r>
          </w:p>
        </w:tc>
        <w:tc>
          <w:tcPr>
            <w:tcW w:w="131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性质</w:t>
            </w:r>
          </w:p>
        </w:tc>
        <w:tc>
          <w:tcPr>
            <w:tcW w:w="131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性质</w:t>
            </w:r>
          </w:p>
        </w:tc>
        <w:tc>
          <w:tcPr>
            <w:tcW w:w="131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名称</w:t>
            </w:r>
          </w:p>
        </w:tc>
        <w:tc>
          <w:tcPr>
            <w:tcW w:w="131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岗位等级</w:t>
            </w:r>
          </w:p>
        </w:tc>
        <w:tc>
          <w:tcPr>
            <w:tcW w:w="1336"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eastAsia" w:ascii="宋体" w:hAnsi="宋体" w:eastAsia="宋体" w:cs="宋体"/>
                <w:i w:val="0"/>
                <w:caps w:val="0"/>
                <w:color w:val="000000"/>
                <w:spacing w:val="0"/>
                <w:sz w:val="18"/>
                <w:szCs w:val="18"/>
                <w:bdr w:val="none" w:color="auto" w:sz="0" w:space="0"/>
              </w:rPr>
              <w:t>招聘</w:t>
            </w:r>
            <w:r>
              <w:rPr>
                <w:rStyle w:val="5"/>
                <w:rFonts w:hint="default" w:ascii="Times New Roman" w:hAnsi="Times New Roman" w:eastAsia="微软雅黑" w:cs="Times New Roman"/>
                <w:i w:val="0"/>
                <w:caps w:val="0"/>
                <w:color w:val="000000"/>
                <w:spacing w:val="0"/>
                <w:sz w:val="18"/>
                <w:szCs w:val="18"/>
                <w:bdr w:val="none" w:color="auto" w:sz="0" w:space="0"/>
              </w:rPr>
              <w:t>数量</w:t>
            </w:r>
          </w:p>
        </w:tc>
        <w:tc>
          <w:tcPr>
            <w:tcW w:w="1537"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学历条件</w:t>
            </w:r>
          </w:p>
        </w:tc>
        <w:tc>
          <w:tcPr>
            <w:tcW w:w="176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专业条件</w:t>
            </w:r>
          </w:p>
        </w:tc>
        <w:tc>
          <w:tcPr>
            <w:tcW w:w="1555"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其他条件</w:t>
            </w:r>
          </w:p>
        </w:tc>
        <w:tc>
          <w:tcPr>
            <w:tcW w:w="1492"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Style w:val="5"/>
                <w:rFonts w:hint="default" w:ascii="Times New Roman" w:hAnsi="Times New Roman" w:eastAsia="微软雅黑" w:cs="Times New Roman"/>
                <w:i w:val="0"/>
                <w:caps w:val="0"/>
                <w:color w:val="000000"/>
                <w:spacing w:val="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blCellSpacing w:w="15" w:type="dxa"/>
        </w:trPr>
        <w:tc>
          <w:tcPr>
            <w:tcW w:w="9401" w:type="dxa"/>
            <w:gridSpan w:val="7"/>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微软雅黑" w:hAnsi="微软雅黑" w:eastAsia="微软雅黑" w:cs="微软雅黑"/>
                <w:b w:val="0"/>
                <w:i w:val="0"/>
                <w:caps w:val="0"/>
                <w:color w:val="000000"/>
                <w:spacing w:val="0"/>
                <w:sz w:val="21"/>
                <w:szCs w:val="21"/>
                <w:bdr w:val="none" w:color="auto" w:sz="0" w:space="0"/>
              </w:rPr>
              <w:t>　</w:t>
            </w:r>
            <w:r>
              <w:rPr>
                <w:rFonts w:hint="default" w:ascii="Times New Roman" w:hAnsi="Times New Roman" w:eastAsia="微软雅黑" w:cs="Times New Roman"/>
                <w:b w:val="0"/>
                <w:i w:val="0"/>
                <w:caps w:val="0"/>
                <w:color w:val="000000"/>
                <w:spacing w:val="0"/>
                <w:sz w:val="18"/>
                <w:szCs w:val="18"/>
                <w:bdr w:val="none" w:color="auto" w:sz="0" w:space="0"/>
              </w:rPr>
              <w:t>合计</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ascii="方正仿宋_GBK" w:hAnsi="方正仿宋_GBK" w:eastAsia="方正仿宋_GBK" w:cs="方正仿宋_GBK"/>
                <w:b w:val="0"/>
                <w:i w:val="0"/>
                <w:caps w:val="0"/>
                <w:color w:val="000000"/>
                <w:spacing w:val="0"/>
                <w:sz w:val="18"/>
                <w:szCs w:val="18"/>
                <w:bdr w:val="none" w:color="auto" w:sz="0" w:space="0"/>
              </w:rPr>
              <w:t>80</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c>
          <w:tcPr>
            <w:tcW w:w="1761"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c>
          <w:tcPr>
            <w:tcW w:w="1555"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师范类专业毕业生须2017年7月31日前取得高中及以上层次教师资格证，非师范类专业毕业生须在试用期满前取得高中及以上层次教师资格证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7"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高中英语教师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外国语言文学类(英语方向)</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师范类专业毕业生须2017年7月31日前取得高中及以上层次教师资格证，非师范类专业毕业生须在试用期满前取得高中及以上层次教师资格证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高中物理教师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地球物理学类、物理学类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0"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高中生物教师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生物科学类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5</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高中政治教师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哲学类、政治学类、马克思主义理论类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3"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6</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高中历史教师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历史学类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7</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高中音乐教师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音乐与舞蹈学类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8</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高中信息技术教师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nil"/>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教育学类（现代教育技术方向）、计算机类</w:t>
            </w:r>
          </w:p>
        </w:tc>
        <w:tc>
          <w:tcPr>
            <w:tcW w:w="15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31"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9</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开州区临江中学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6</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w:t>
            </w:r>
            <w:r>
              <w:rPr>
                <w:rFonts w:hint="default" w:ascii="Times New Roman" w:hAnsi="Times New Roman" w:eastAsia="微软雅黑" w:cs="Times New Roman"/>
                <w:b w:val="0"/>
                <w:i w:val="0"/>
                <w:caps w:val="0"/>
                <w:color w:val="000000"/>
                <w:spacing w:val="0"/>
                <w:sz w:val="18"/>
                <w:szCs w:val="18"/>
                <w:bdr w:val="none" w:color="auto" w:sz="0" w:space="0"/>
              </w:rPr>
              <w:t>2017年应届</w:t>
            </w:r>
            <w:r>
              <w:rPr>
                <w:rFonts w:hint="eastAsia" w:ascii="宋体" w:hAnsi="宋体" w:eastAsia="宋体" w:cs="宋体"/>
                <w:b w:val="0"/>
                <w:i w:val="0"/>
                <w:caps w:val="0"/>
                <w:color w:val="000000"/>
                <w:spacing w:val="0"/>
                <w:sz w:val="18"/>
                <w:szCs w:val="18"/>
                <w:bdr w:val="none" w:color="auto" w:sz="0" w:space="0"/>
              </w:rPr>
              <w:t>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10</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开州区临江中学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9"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11</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开州区临江中学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高中英语教师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外国语言文学类(</w:t>
            </w:r>
            <w:r>
              <w:rPr>
                <w:rFonts w:hint="eastAsia" w:ascii="宋体" w:hAnsi="宋体" w:eastAsia="宋体" w:cs="宋体"/>
                <w:b w:val="0"/>
                <w:i w:val="0"/>
                <w:caps w:val="0"/>
                <w:color w:val="000000"/>
                <w:spacing w:val="0"/>
                <w:sz w:val="18"/>
                <w:szCs w:val="18"/>
                <w:bdr w:val="none" w:color="auto" w:sz="0" w:space="0"/>
              </w:rPr>
              <w:t>英语专业方向</w:t>
            </w:r>
            <w:r>
              <w:rPr>
                <w:rFonts w:hint="default" w:ascii="Times New Roman" w:hAnsi="Times New Roman" w:eastAsia="微软雅黑" w:cs="Times New Roman"/>
                <w:b w:val="0"/>
                <w:i w:val="0"/>
                <w:caps w:val="0"/>
                <w:color w:val="000000"/>
                <w:spacing w:val="0"/>
                <w:sz w:val="18"/>
                <w:szCs w:val="18"/>
                <w:bdr w:val="none" w:color="auto" w:sz="0" w:space="0"/>
              </w:rPr>
              <w:t>)</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12</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开州区临江中学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高中物理教师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地球物理学类、物理学类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2"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13</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开州区临江中学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高中生物教师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生物科学类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14</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开州区临江中学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高中历史教师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历史学类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15</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开州区临江中学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高中地理教师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地理科学类、海洋科学类、大气科学类、地质学类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10"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16</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开州区临江中学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高中信息技术教师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nil"/>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教育学类（现代教育技术方向）、计算机类</w:t>
            </w:r>
          </w:p>
        </w:tc>
        <w:tc>
          <w:tcPr>
            <w:tcW w:w="15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69"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17</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开州区实验中学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w:t>
            </w:r>
            <w:r>
              <w:rPr>
                <w:rFonts w:hint="default" w:ascii="Times New Roman" w:hAnsi="Times New Roman" w:eastAsia="微软雅黑" w:cs="Times New Roman"/>
                <w:b w:val="0"/>
                <w:i w:val="0"/>
                <w:caps w:val="0"/>
                <w:color w:val="000000"/>
                <w:spacing w:val="0"/>
                <w:sz w:val="18"/>
                <w:szCs w:val="18"/>
                <w:bdr w:val="none" w:color="auto" w:sz="0" w:space="0"/>
              </w:rPr>
              <w:t>2017年应届</w:t>
            </w:r>
            <w:r>
              <w:rPr>
                <w:rFonts w:hint="eastAsia" w:ascii="宋体" w:hAnsi="宋体" w:eastAsia="宋体" w:cs="宋体"/>
                <w:b w:val="0"/>
                <w:i w:val="0"/>
                <w:caps w:val="0"/>
                <w:color w:val="000000"/>
                <w:spacing w:val="0"/>
                <w:sz w:val="18"/>
                <w:szCs w:val="18"/>
                <w:bdr w:val="none" w:color="auto" w:sz="0" w:space="0"/>
              </w:rPr>
              <w:t>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w:t>
            </w:r>
            <w:r>
              <w:rPr>
                <w:rFonts w:hint="eastAsia" w:ascii="宋体" w:hAnsi="宋体" w:eastAsia="宋体" w:cs="宋体"/>
                <w:b w:val="0"/>
                <w:i w:val="0"/>
                <w:caps w:val="0"/>
                <w:color w:val="000000"/>
                <w:spacing w:val="0"/>
                <w:sz w:val="18"/>
                <w:szCs w:val="18"/>
                <w:bdr w:val="none" w:color="auto" w:sz="0" w:space="0"/>
              </w:rPr>
              <w:t>、</w:t>
            </w:r>
            <w:r>
              <w:rPr>
                <w:rFonts w:hint="default" w:ascii="Times New Roman" w:hAnsi="Times New Roman" w:eastAsia="微软雅黑" w:cs="Times New Roman"/>
                <w:b w:val="0"/>
                <w:i w:val="0"/>
                <w:caps w:val="0"/>
                <w:color w:val="000000"/>
                <w:spacing w:val="0"/>
                <w:sz w:val="18"/>
                <w:szCs w:val="18"/>
                <w:bdr w:val="none" w:color="auto" w:sz="0" w:space="0"/>
              </w:rPr>
              <w:t>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8"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18</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开州区实验中学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教育学（数学专业方向）类</w:t>
            </w:r>
            <w:r>
              <w:rPr>
                <w:rFonts w:hint="eastAsia" w:ascii="宋体" w:hAnsi="宋体" w:eastAsia="宋体" w:cs="宋体"/>
                <w:b w:val="0"/>
                <w:i w:val="0"/>
                <w:caps w:val="0"/>
                <w:color w:val="000000"/>
                <w:spacing w:val="0"/>
                <w:sz w:val="18"/>
                <w:szCs w:val="18"/>
                <w:bdr w:val="none" w:color="auto" w:sz="0" w:space="0"/>
              </w:rPr>
              <w:t>、</w:t>
            </w:r>
            <w:r>
              <w:rPr>
                <w:rFonts w:hint="default" w:ascii="Times New Roman" w:hAnsi="Times New Roman" w:eastAsia="微软雅黑" w:cs="Times New Roman"/>
                <w:b w:val="0"/>
                <w:i w:val="0"/>
                <w:caps w:val="0"/>
                <w:color w:val="000000"/>
                <w:spacing w:val="0"/>
                <w:sz w:val="18"/>
                <w:szCs w:val="18"/>
                <w:bdr w:val="none" w:color="auto" w:sz="0" w:space="0"/>
              </w:rPr>
              <w:t>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19</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开州区实验中学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高中物理教师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地球物理学类、物理学类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1"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20</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开州区实验中学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高中生物教师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生物科学类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21</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开州区实验中学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高中地理教师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nil"/>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地理科学类、海洋科学类、大气科学类、地质学类</w:t>
            </w:r>
          </w:p>
        </w:tc>
        <w:tc>
          <w:tcPr>
            <w:tcW w:w="15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51"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22</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开州区实验中学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高中信息技术教师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教育学类（现代教育技术方向）</w:t>
            </w:r>
            <w:r>
              <w:rPr>
                <w:rFonts w:hint="eastAsia" w:ascii="宋体" w:hAnsi="宋体" w:eastAsia="宋体" w:cs="宋体"/>
                <w:b w:val="0"/>
                <w:i w:val="0"/>
                <w:caps w:val="0"/>
                <w:color w:val="000000"/>
                <w:spacing w:val="0"/>
                <w:sz w:val="18"/>
                <w:szCs w:val="18"/>
                <w:bdr w:val="none" w:color="auto" w:sz="0" w:space="0"/>
              </w:rPr>
              <w:t>、</w:t>
            </w:r>
            <w:r>
              <w:rPr>
                <w:rFonts w:hint="default" w:ascii="Times New Roman" w:hAnsi="Times New Roman" w:eastAsia="微软雅黑" w:cs="Times New Roman"/>
                <w:b w:val="0"/>
                <w:i w:val="0"/>
                <w:caps w:val="0"/>
                <w:color w:val="000000"/>
                <w:spacing w:val="0"/>
                <w:sz w:val="18"/>
                <w:szCs w:val="18"/>
                <w:bdr w:val="none" w:color="auto" w:sz="0" w:space="0"/>
              </w:rPr>
              <w:t>计算机类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88"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23</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开州区陈家中学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w:t>
            </w:r>
            <w:r>
              <w:rPr>
                <w:rFonts w:hint="eastAsia" w:ascii="宋体" w:hAnsi="宋体" w:eastAsia="宋体" w:cs="宋体"/>
                <w:b w:val="0"/>
                <w:i w:val="0"/>
                <w:caps w:val="0"/>
                <w:color w:val="000000"/>
                <w:spacing w:val="0"/>
                <w:sz w:val="18"/>
                <w:szCs w:val="18"/>
                <w:bdr w:val="none" w:color="auto" w:sz="0" w:space="0"/>
              </w:rPr>
              <w:t>、</w:t>
            </w:r>
            <w:r>
              <w:rPr>
                <w:rFonts w:hint="default" w:ascii="Times New Roman" w:hAnsi="Times New Roman" w:eastAsia="微软雅黑" w:cs="Times New Roman"/>
                <w:b w:val="0"/>
                <w:i w:val="0"/>
                <w:caps w:val="0"/>
                <w:color w:val="000000"/>
                <w:spacing w:val="0"/>
                <w:sz w:val="18"/>
                <w:szCs w:val="18"/>
                <w:bdr w:val="none" w:color="auto" w:sz="0" w:space="0"/>
              </w:rPr>
              <w:t>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24</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开州区陈家中学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6"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25</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开州区陈家中学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高中历史教师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历史学类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26</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开州区陈家中学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高中地理教师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地理科学类、海洋科学类、大气科学类、地质学类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9"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27</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开州区丰乐中学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9"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28</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开州区丰乐中学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29</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开州区丰乐中学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高中生物教师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生物科学类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2"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30</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开州区丰乐中学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w:t>
            </w:r>
            <w:r>
              <w:rPr>
                <w:rFonts w:hint="eastAsia" w:ascii="宋体" w:hAnsi="宋体" w:eastAsia="宋体" w:cs="宋体"/>
                <w:b w:val="0"/>
                <w:i w:val="0"/>
                <w:caps w:val="0"/>
                <w:color w:val="000000"/>
                <w:spacing w:val="0"/>
                <w:sz w:val="18"/>
                <w:szCs w:val="18"/>
                <w:bdr w:val="none" w:color="auto" w:sz="0" w:space="0"/>
              </w:rPr>
              <w:t>舞蹈</w:t>
            </w:r>
            <w:r>
              <w:rPr>
                <w:rFonts w:hint="default" w:ascii="Times New Roman" w:hAnsi="Times New Roman" w:eastAsia="微软雅黑" w:cs="Times New Roman"/>
                <w:b w:val="0"/>
                <w:i w:val="0"/>
                <w:caps w:val="0"/>
                <w:color w:val="000000"/>
                <w:spacing w:val="0"/>
                <w:sz w:val="18"/>
                <w:szCs w:val="18"/>
                <w:bdr w:val="none" w:color="auto" w:sz="0" w:space="0"/>
              </w:rPr>
              <w:t>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w:t>
            </w:r>
            <w:r>
              <w:rPr>
                <w:rFonts w:hint="default" w:ascii="Times New Roman" w:hAnsi="Times New Roman" w:eastAsia="微软雅黑" w:cs="Times New Roman"/>
                <w:b w:val="0"/>
                <w:i w:val="0"/>
                <w:caps w:val="0"/>
                <w:color w:val="000000"/>
                <w:spacing w:val="0"/>
                <w:sz w:val="18"/>
                <w:szCs w:val="18"/>
                <w:bdr w:val="none" w:color="auto" w:sz="0" w:space="0"/>
              </w:rPr>
              <w:t>高校2017</w:t>
            </w:r>
            <w:r>
              <w:rPr>
                <w:rFonts w:hint="eastAsia" w:ascii="宋体" w:hAnsi="宋体" w:eastAsia="宋体" w:cs="宋体"/>
                <w:b w:val="0"/>
                <w:i w:val="0"/>
                <w:caps w:val="0"/>
                <w:color w:val="000000"/>
                <w:spacing w:val="0"/>
                <w:sz w:val="18"/>
                <w:szCs w:val="18"/>
                <w:bdr w:val="none" w:color="auto" w:sz="0" w:space="0"/>
              </w:rPr>
              <w:t>年应届本科毕业生并取得相应学位，或全日制普通高校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音乐与舞蹈学类</w:t>
            </w:r>
            <w:r>
              <w:rPr>
                <w:rFonts w:hint="eastAsia" w:ascii="宋体" w:hAnsi="宋体" w:eastAsia="宋体" w:cs="宋体"/>
                <w:b w:val="0"/>
                <w:i w:val="0"/>
                <w:caps w:val="0"/>
                <w:color w:val="000000"/>
                <w:spacing w:val="0"/>
                <w:sz w:val="18"/>
                <w:szCs w:val="18"/>
                <w:bdr w:val="none" w:color="auto" w:sz="0" w:space="0"/>
              </w:rPr>
              <w:t>（</w:t>
            </w:r>
            <w:r>
              <w:rPr>
                <w:rFonts w:hint="default" w:ascii="Times New Roman" w:hAnsi="Times New Roman" w:eastAsia="微软雅黑" w:cs="Times New Roman"/>
                <w:b w:val="0"/>
                <w:i w:val="0"/>
                <w:caps w:val="0"/>
                <w:color w:val="000000"/>
                <w:spacing w:val="0"/>
                <w:sz w:val="18"/>
                <w:szCs w:val="18"/>
                <w:bdr w:val="none" w:color="auto" w:sz="0" w:space="0"/>
              </w:rPr>
              <w:t>舞蹈方向</w:t>
            </w:r>
            <w:r>
              <w:rPr>
                <w:rFonts w:hint="eastAsia" w:ascii="宋体" w:hAnsi="宋体" w:eastAsia="宋体" w:cs="宋体"/>
                <w:b w:val="0"/>
                <w:i w:val="0"/>
                <w:caps w:val="0"/>
                <w:color w:val="000000"/>
                <w:spacing w:val="0"/>
                <w:sz w:val="18"/>
                <w:szCs w:val="18"/>
                <w:bdr w:val="none" w:color="auto" w:sz="0" w:space="0"/>
              </w:rPr>
              <w:t>）</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本学科优秀人才较为紧缺，条件可放宽至取得相应学历、学位品学兼优的全日制普通高校</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52"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31</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开州区温泉中学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32</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开州区温泉中学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0"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33</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开州区中和中学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73"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34</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开州区中和中学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35</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开州区铁桥中学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46"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36</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开州区铁桥中学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高中生物教师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生物科学类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37</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开州区铁桥中学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高中历史教师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历史学类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9"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38</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开州区职业教育中心</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职中数学教师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39</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开州区职业教育中心</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职中信息技术教师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教育学类（现代教育技术方向）、计算机类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2"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40</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开州区职业教育中心</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职中财会教师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nil"/>
              <w:right w:val="nil"/>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工商管理类</w:t>
            </w:r>
            <w:r>
              <w:rPr>
                <w:rFonts w:hint="eastAsia" w:ascii="宋体" w:hAnsi="宋体" w:eastAsia="宋体" w:cs="宋体"/>
                <w:b w:val="0"/>
                <w:i w:val="0"/>
                <w:caps w:val="0"/>
                <w:color w:val="000000"/>
                <w:spacing w:val="0"/>
                <w:sz w:val="18"/>
                <w:szCs w:val="18"/>
                <w:bdr w:val="none" w:color="auto" w:sz="0" w:space="0"/>
              </w:rPr>
              <w:t>（</w:t>
            </w:r>
            <w:r>
              <w:rPr>
                <w:rFonts w:hint="default" w:ascii="Times New Roman" w:hAnsi="Times New Roman" w:eastAsia="微软雅黑" w:cs="Times New Roman"/>
                <w:b w:val="0"/>
                <w:i w:val="0"/>
                <w:caps w:val="0"/>
                <w:color w:val="000000"/>
                <w:spacing w:val="0"/>
                <w:sz w:val="18"/>
                <w:szCs w:val="18"/>
                <w:bdr w:val="none" w:color="auto" w:sz="0" w:space="0"/>
              </w:rPr>
              <w:t>会计方向</w:t>
            </w:r>
            <w:r>
              <w:rPr>
                <w:rFonts w:hint="eastAsia" w:ascii="宋体" w:hAnsi="宋体" w:eastAsia="宋体" w:cs="宋体"/>
                <w:b w:val="0"/>
                <w:i w:val="0"/>
                <w:caps w:val="0"/>
                <w:color w:val="000000"/>
                <w:spacing w:val="0"/>
                <w:sz w:val="18"/>
                <w:szCs w:val="18"/>
                <w:bdr w:val="none" w:color="auto" w:sz="0" w:space="0"/>
              </w:rPr>
              <w:t>）</w:t>
            </w:r>
          </w:p>
        </w:tc>
        <w:tc>
          <w:tcPr>
            <w:tcW w:w="15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5"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41</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开州区职业教育中心</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建筑专业教师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3</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土木类、建筑类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5"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42</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开州区教师进修学校</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进修校数学教研员</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日前取得高中及以上层次教师资格证，非师范类专业毕业生须在试用期满前取得高中及以上层次教师资格证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00"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43</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开州区西街初级中学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44</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开州区西街初级中学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2"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45</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开州区西街初级中学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w:t>
            </w:r>
            <w:r>
              <w:rPr>
                <w:rFonts w:hint="eastAsia" w:ascii="宋体" w:hAnsi="宋体" w:eastAsia="宋体" w:cs="宋体"/>
                <w:b w:val="0"/>
                <w:i w:val="0"/>
                <w:caps w:val="0"/>
                <w:color w:val="000000"/>
                <w:spacing w:val="0"/>
                <w:sz w:val="18"/>
                <w:szCs w:val="18"/>
                <w:bdr w:val="none" w:color="auto" w:sz="0" w:space="0"/>
              </w:rPr>
              <w:t>舞蹈</w:t>
            </w:r>
            <w:r>
              <w:rPr>
                <w:rFonts w:hint="default" w:ascii="Times New Roman" w:hAnsi="Times New Roman" w:eastAsia="微软雅黑" w:cs="Times New Roman"/>
                <w:b w:val="0"/>
                <w:i w:val="0"/>
                <w:caps w:val="0"/>
                <w:color w:val="000000"/>
                <w:spacing w:val="0"/>
                <w:sz w:val="18"/>
                <w:szCs w:val="18"/>
                <w:bdr w:val="none" w:color="auto" w:sz="0" w:space="0"/>
              </w:rPr>
              <w:t>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w:t>
            </w:r>
            <w:r>
              <w:rPr>
                <w:rFonts w:hint="default" w:ascii="Times New Roman" w:hAnsi="Times New Roman" w:eastAsia="微软雅黑" w:cs="Times New Roman"/>
                <w:b w:val="0"/>
                <w:i w:val="0"/>
                <w:caps w:val="0"/>
                <w:color w:val="000000"/>
                <w:spacing w:val="0"/>
                <w:sz w:val="18"/>
                <w:szCs w:val="18"/>
                <w:bdr w:val="none" w:color="auto" w:sz="0" w:space="0"/>
              </w:rPr>
              <w:t>并取得相应学位</w:t>
            </w:r>
            <w:r>
              <w:rPr>
                <w:rFonts w:hint="eastAsia" w:ascii="宋体" w:hAnsi="宋体" w:eastAsia="宋体" w:cs="宋体"/>
                <w:b w:val="0"/>
                <w:i w:val="0"/>
                <w:caps w:val="0"/>
                <w:color w:val="000000"/>
                <w:spacing w:val="0"/>
                <w:sz w:val="18"/>
                <w:szCs w:val="18"/>
                <w:bdr w:val="none" w:color="auto" w:sz="0" w:space="0"/>
              </w:rPr>
              <w:t>，或</w:t>
            </w:r>
            <w:r>
              <w:rPr>
                <w:rFonts w:hint="default" w:ascii="Times New Roman" w:hAnsi="Times New Roman" w:eastAsia="宋体"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年全日制应届本科毕业生并取得相应学位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音乐与舞蹈学类</w:t>
            </w:r>
            <w:r>
              <w:rPr>
                <w:rFonts w:hint="eastAsia" w:ascii="宋体" w:hAnsi="宋体" w:eastAsia="宋体" w:cs="宋体"/>
                <w:b w:val="0"/>
                <w:i w:val="0"/>
                <w:caps w:val="0"/>
                <w:color w:val="000000"/>
                <w:spacing w:val="0"/>
                <w:sz w:val="18"/>
                <w:szCs w:val="18"/>
                <w:bdr w:val="none" w:color="auto" w:sz="0" w:space="0"/>
              </w:rPr>
              <w:t>（</w:t>
            </w:r>
            <w:r>
              <w:rPr>
                <w:rFonts w:hint="default" w:ascii="Times New Roman" w:hAnsi="Times New Roman" w:eastAsia="微软雅黑" w:cs="Times New Roman"/>
                <w:b w:val="0"/>
                <w:i w:val="0"/>
                <w:caps w:val="0"/>
                <w:color w:val="000000"/>
                <w:spacing w:val="0"/>
                <w:sz w:val="18"/>
                <w:szCs w:val="18"/>
                <w:bdr w:val="none" w:color="auto" w:sz="0" w:space="0"/>
              </w:rPr>
              <w:t>舞蹈方向</w:t>
            </w:r>
            <w:r>
              <w:rPr>
                <w:rFonts w:hint="eastAsia" w:ascii="宋体" w:hAnsi="宋体" w:eastAsia="宋体" w:cs="宋体"/>
                <w:b w:val="0"/>
                <w:i w:val="0"/>
                <w:caps w:val="0"/>
                <w:color w:val="000000"/>
                <w:spacing w:val="0"/>
                <w:sz w:val="18"/>
                <w:szCs w:val="18"/>
                <w:bdr w:val="none" w:color="auto" w:sz="0" w:space="0"/>
              </w:rPr>
              <w:t>）</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985"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46</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开州区德阳初级中学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47</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开州区德阳初级中学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初中体育教师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体育学类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46"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48</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开州区德阳初级中学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初中英语教师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外国语言文学类(</w:t>
            </w:r>
            <w:r>
              <w:rPr>
                <w:rFonts w:hint="eastAsia" w:ascii="宋体" w:hAnsi="宋体" w:eastAsia="宋体" w:cs="宋体"/>
                <w:b w:val="0"/>
                <w:i w:val="0"/>
                <w:caps w:val="0"/>
                <w:color w:val="000000"/>
                <w:spacing w:val="0"/>
                <w:sz w:val="18"/>
                <w:szCs w:val="18"/>
                <w:bdr w:val="none" w:color="auto" w:sz="0" w:space="0"/>
              </w:rPr>
              <w:t>英语方向</w:t>
            </w:r>
            <w:r>
              <w:rPr>
                <w:rFonts w:hint="default" w:ascii="Times New Roman" w:hAnsi="Times New Roman" w:eastAsia="微软雅黑" w:cs="Times New Roman"/>
                <w:b w:val="0"/>
                <w:i w:val="0"/>
                <w:caps w:val="0"/>
                <w:color w:val="000000"/>
                <w:spacing w:val="0"/>
                <w:sz w:val="18"/>
                <w:szCs w:val="18"/>
                <w:bdr w:val="none" w:color="auto" w:sz="0" w:space="0"/>
              </w:rPr>
              <w:t>)</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6"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49</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开州区云枫初级中学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8"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50</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开州区云枫初级中学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初中英语教师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外国语言文学类(</w:t>
            </w:r>
            <w:r>
              <w:rPr>
                <w:rFonts w:hint="eastAsia" w:ascii="宋体" w:hAnsi="宋体" w:eastAsia="宋体" w:cs="宋体"/>
                <w:b w:val="0"/>
                <w:i w:val="0"/>
                <w:caps w:val="0"/>
                <w:color w:val="000000"/>
                <w:spacing w:val="0"/>
                <w:sz w:val="18"/>
                <w:szCs w:val="18"/>
                <w:bdr w:val="none" w:color="auto" w:sz="0" w:space="0"/>
              </w:rPr>
              <w:t>英语方向</w:t>
            </w:r>
            <w:r>
              <w:rPr>
                <w:rFonts w:hint="default" w:ascii="Times New Roman" w:hAnsi="Times New Roman" w:eastAsia="微软雅黑" w:cs="Times New Roman"/>
                <w:b w:val="0"/>
                <w:i w:val="0"/>
                <w:caps w:val="0"/>
                <w:color w:val="000000"/>
                <w:spacing w:val="0"/>
                <w:sz w:val="18"/>
                <w:szCs w:val="18"/>
                <w:bdr w:val="none" w:color="auto" w:sz="0" w:space="0"/>
              </w:rPr>
              <w:t>)</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51</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开州区云枫初级中学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初中体育教师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体育学类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1"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52</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开州区文峰初级中学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初中语文教师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全日制研究生学历并取得相应学位，或教育部直属高校2017年应届本科免费师范生并取得相应学位，或全日制国家重点高校2017年应届本科毕业生并取得相应学位</w:t>
            </w:r>
            <w:r>
              <w:rPr>
                <w:rFonts w:hint="eastAsia" w:ascii="宋体" w:hAnsi="宋体" w:eastAsia="宋体" w:cs="宋体"/>
                <w:b w:val="0"/>
                <w:i w:val="0"/>
                <w:caps w:val="0"/>
                <w:color w:val="000000"/>
                <w:spacing w:val="0"/>
                <w:sz w:val="18"/>
                <w:szCs w:val="18"/>
                <w:bdr w:val="none" w:color="auto" w:sz="0" w:space="0"/>
              </w:rPr>
              <w:t>，或全日制师范大学本科毕业生并取得相应学位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教育学类（中文专业方向）、中国语言文学类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eastAsia" w:ascii="宋体" w:hAnsi="宋体" w:eastAsia="宋体" w:cs="宋体"/>
                <w:b w:val="0"/>
                <w:i w:val="0"/>
                <w:caps w:val="0"/>
                <w:color w:val="000000"/>
                <w:spacing w:val="0"/>
                <w:sz w:val="15"/>
                <w:szCs w:val="15"/>
                <w:bdr w:val="none" w:color="auto" w:sz="0" w:space="0"/>
              </w:rPr>
              <w:t>本学科优秀人才较为紧缺，条件可放宽至取得相应学历、学位品学兼优的全日制师范大学</w:t>
            </w:r>
            <w:r>
              <w:rPr>
                <w:rFonts w:hint="default" w:ascii="Times New Roman" w:hAnsi="Times New Roman" w:eastAsia="宋体" w:cs="Times New Roman"/>
                <w:b w:val="0"/>
                <w:i w:val="0"/>
                <w:caps w:val="0"/>
                <w:color w:val="000000"/>
                <w:spacing w:val="0"/>
                <w:sz w:val="15"/>
                <w:szCs w:val="15"/>
                <w:bdr w:val="none" w:color="auto" w:sz="0" w:space="0"/>
              </w:rPr>
              <w:t>2017</w:t>
            </w:r>
            <w:r>
              <w:rPr>
                <w:rFonts w:hint="eastAsia" w:ascii="宋体" w:hAnsi="宋体" w:eastAsia="宋体" w:cs="宋体"/>
                <w:b w:val="0"/>
                <w:i w:val="0"/>
                <w:caps w:val="0"/>
                <w:color w:val="000000"/>
                <w:spacing w:val="0"/>
                <w:sz w:val="15"/>
                <w:szCs w:val="15"/>
                <w:bdr w:val="none" w:color="auto" w:sz="0" w:space="0"/>
              </w:rPr>
              <w:t>年应届本科毕业生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53</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开州区文峰初级中学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初中数学教师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教育学类（数学专业方向）、数学类</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4"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54</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开州区文峰初级中学</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初中英语教师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1</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外国语言文学类(</w:t>
            </w:r>
            <w:r>
              <w:rPr>
                <w:rFonts w:hint="eastAsia" w:ascii="宋体" w:hAnsi="宋体" w:eastAsia="宋体" w:cs="宋体"/>
                <w:b w:val="0"/>
                <w:i w:val="0"/>
                <w:caps w:val="0"/>
                <w:color w:val="000000"/>
                <w:spacing w:val="0"/>
                <w:sz w:val="18"/>
                <w:szCs w:val="18"/>
                <w:bdr w:val="none" w:color="auto" w:sz="0" w:space="0"/>
              </w:rPr>
              <w:t>英语专业方向</w:t>
            </w:r>
            <w:r>
              <w:rPr>
                <w:rFonts w:hint="default" w:ascii="Times New Roman" w:hAnsi="Times New Roman" w:eastAsia="微软雅黑" w:cs="Times New Roman"/>
                <w:b w:val="0"/>
                <w:i w:val="0"/>
                <w:caps w:val="0"/>
                <w:color w:val="000000"/>
                <w:spacing w:val="0"/>
                <w:sz w:val="18"/>
                <w:szCs w:val="18"/>
                <w:bdr w:val="none" w:color="auto" w:sz="0" w:space="0"/>
              </w:rPr>
              <w:t>)</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7" w:hRule="atLeast"/>
          <w:tblCellSpacing w:w="15" w:type="dxa"/>
        </w:trPr>
        <w:tc>
          <w:tcPr>
            <w:tcW w:w="1355" w:type="dxa"/>
            <w:tcBorders>
              <w:top w:val="nil"/>
              <w:left w:val="single" w:color="auto" w:sz="6" w:space="0"/>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55</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区教委</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开州区特殊教育学校</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事业</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全额</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特教教师</w:t>
            </w:r>
          </w:p>
        </w:tc>
        <w:tc>
          <w:tcPr>
            <w:tcW w:w="131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专技十三级及以上</w:t>
            </w:r>
          </w:p>
        </w:tc>
        <w:tc>
          <w:tcPr>
            <w:tcW w:w="1336" w:type="dxa"/>
            <w:tcBorders>
              <w:top w:val="nil"/>
              <w:left w:val="nil"/>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jc w:val="center"/>
            </w:pPr>
            <w:r>
              <w:rPr>
                <w:rFonts w:hint="default" w:ascii="Times New Roman" w:hAnsi="Times New Roman" w:eastAsia="微软雅黑" w:cs="Times New Roman"/>
                <w:b w:val="0"/>
                <w:i w:val="0"/>
                <w:caps w:val="0"/>
                <w:color w:val="000000"/>
                <w:spacing w:val="0"/>
                <w:sz w:val="18"/>
                <w:szCs w:val="18"/>
                <w:bdr w:val="none" w:color="auto" w:sz="0" w:space="0"/>
              </w:rPr>
              <w:t>2</w:t>
            </w:r>
          </w:p>
        </w:tc>
        <w:tc>
          <w:tcPr>
            <w:tcW w:w="1537"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全日制研究生学历并取得相应学位，或教育部直属高校2017</w:t>
            </w:r>
            <w:r>
              <w:rPr>
                <w:rFonts w:hint="eastAsia" w:ascii="宋体" w:hAnsi="宋体" w:eastAsia="宋体" w:cs="宋体"/>
                <w:b w:val="0"/>
                <w:i w:val="0"/>
                <w:caps w:val="0"/>
                <w:color w:val="000000"/>
                <w:spacing w:val="0"/>
                <w:sz w:val="18"/>
                <w:szCs w:val="18"/>
                <w:bdr w:val="none" w:color="auto" w:sz="0" w:space="0"/>
              </w:rPr>
              <w:t>年应届本科免费师范生并取得相应学位，或全日制国家重点高校</w:t>
            </w:r>
            <w:r>
              <w:rPr>
                <w:rFonts w:hint="default" w:ascii="Times New Roman" w:hAnsi="Times New Roman" w:eastAsia="微软雅黑" w:cs="Times New Roman"/>
                <w:b w:val="0"/>
                <w:i w:val="0"/>
                <w:caps w:val="0"/>
                <w:color w:val="000000"/>
                <w:spacing w:val="0"/>
                <w:sz w:val="18"/>
                <w:szCs w:val="18"/>
                <w:bdr w:val="none" w:color="auto" w:sz="0" w:space="0"/>
              </w:rPr>
              <w:t>2017</w:t>
            </w:r>
            <w:r>
              <w:rPr>
                <w:rFonts w:hint="eastAsia" w:ascii="宋体" w:hAnsi="宋体" w:eastAsia="宋体" w:cs="宋体"/>
                <w:b w:val="0"/>
                <w:i w:val="0"/>
                <w:caps w:val="0"/>
                <w:color w:val="000000"/>
                <w:spacing w:val="0"/>
                <w:sz w:val="18"/>
                <w:szCs w:val="18"/>
                <w:bdr w:val="none" w:color="auto" w:sz="0" w:space="0"/>
              </w:rPr>
              <w:t>年应届本科毕业生并取</w:t>
            </w:r>
            <w:bookmarkStart w:id="0" w:name="_GoBack"/>
            <w:bookmarkEnd w:id="0"/>
            <w:r>
              <w:rPr>
                <w:rFonts w:hint="eastAsia" w:ascii="宋体" w:hAnsi="宋体" w:eastAsia="宋体" w:cs="宋体"/>
                <w:b w:val="0"/>
                <w:i w:val="0"/>
                <w:caps w:val="0"/>
                <w:color w:val="000000"/>
                <w:spacing w:val="0"/>
                <w:sz w:val="18"/>
                <w:szCs w:val="18"/>
                <w:bdr w:val="none" w:color="auto" w:sz="0" w:space="0"/>
              </w:rPr>
              <w:t>得相应学位</w:t>
            </w:r>
          </w:p>
        </w:tc>
        <w:tc>
          <w:tcPr>
            <w:tcW w:w="1761"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教育学类(</w:t>
            </w:r>
            <w:r>
              <w:rPr>
                <w:rFonts w:hint="eastAsia" w:ascii="宋体" w:hAnsi="宋体" w:eastAsia="宋体" w:cs="宋体"/>
                <w:b w:val="0"/>
                <w:i w:val="0"/>
                <w:caps w:val="0"/>
                <w:color w:val="000000"/>
                <w:spacing w:val="0"/>
                <w:sz w:val="18"/>
                <w:szCs w:val="18"/>
                <w:bdr w:val="none" w:color="auto" w:sz="0" w:space="0"/>
              </w:rPr>
              <w:t>特殊教育专业方向</w:t>
            </w:r>
            <w:r>
              <w:rPr>
                <w:rFonts w:hint="default" w:ascii="Times New Roman" w:hAnsi="Times New Roman" w:eastAsia="微软雅黑" w:cs="Times New Roman"/>
                <w:b w:val="0"/>
                <w:i w:val="0"/>
                <w:caps w:val="0"/>
                <w:color w:val="000000"/>
                <w:spacing w:val="0"/>
                <w:sz w:val="18"/>
                <w:szCs w:val="18"/>
                <w:bdr w:val="none" w:color="auto" w:sz="0" w:space="0"/>
              </w:rPr>
              <w:t>)</w:t>
            </w:r>
          </w:p>
        </w:tc>
        <w:tc>
          <w:tcPr>
            <w:tcW w:w="1555" w:type="dxa"/>
            <w:tcBorders>
              <w:top w:val="nil"/>
              <w:left w:val="nil"/>
              <w:bottom w:val="single" w:color="auto" w:sz="6" w:space="0"/>
              <w:right w:val="single" w:color="auto"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375" w:right="375"/>
            </w:pPr>
            <w:r>
              <w:rPr>
                <w:rFonts w:hint="default" w:ascii="Times New Roman" w:hAnsi="Times New Roman" w:eastAsia="微软雅黑" w:cs="Times New Roman"/>
                <w:b w:val="0"/>
                <w:i w:val="0"/>
                <w:caps w:val="0"/>
                <w:color w:val="000000"/>
                <w:spacing w:val="0"/>
                <w:sz w:val="18"/>
                <w:szCs w:val="18"/>
                <w:bdr w:val="none" w:color="auto" w:sz="0" w:space="0"/>
              </w:rPr>
              <w:t>师范类专业毕业生须2017</w:t>
            </w:r>
            <w:r>
              <w:rPr>
                <w:rFonts w:hint="eastAsia" w:ascii="宋体" w:hAnsi="宋体" w:eastAsia="宋体" w:cs="宋体"/>
                <w:b w:val="0"/>
                <w:i w:val="0"/>
                <w:caps w:val="0"/>
                <w:color w:val="000000"/>
                <w:spacing w:val="0"/>
                <w:sz w:val="18"/>
                <w:szCs w:val="18"/>
                <w:bdr w:val="none" w:color="auto" w:sz="0" w:space="0"/>
              </w:rPr>
              <w:t>年</w:t>
            </w:r>
            <w:r>
              <w:rPr>
                <w:rFonts w:hint="default" w:ascii="Times New Roman" w:hAnsi="Times New Roman" w:eastAsia="微软雅黑" w:cs="Times New Roman"/>
                <w:b w:val="0"/>
                <w:i w:val="0"/>
                <w:caps w:val="0"/>
                <w:color w:val="000000"/>
                <w:spacing w:val="0"/>
                <w:sz w:val="18"/>
                <w:szCs w:val="18"/>
                <w:bdr w:val="none" w:color="auto" w:sz="0" w:space="0"/>
              </w:rPr>
              <w:t>7</w:t>
            </w:r>
            <w:r>
              <w:rPr>
                <w:rFonts w:hint="eastAsia" w:ascii="宋体" w:hAnsi="宋体" w:eastAsia="宋体" w:cs="宋体"/>
                <w:b w:val="0"/>
                <w:i w:val="0"/>
                <w:caps w:val="0"/>
                <w:color w:val="000000"/>
                <w:spacing w:val="0"/>
                <w:sz w:val="18"/>
                <w:szCs w:val="18"/>
                <w:bdr w:val="none" w:color="auto" w:sz="0" w:space="0"/>
              </w:rPr>
              <w:t>月</w:t>
            </w:r>
            <w:r>
              <w:rPr>
                <w:rFonts w:hint="default" w:ascii="Times New Roman" w:hAnsi="Times New Roman" w:eastAsia="微软雅黑" w:cs="Times New Roman"/>
                <w:b w:val="0"/>
                <w:i w:val="0"/>
                <w:caps w:val="0"/>
                <w:color w:val="000000"/>
                <w:spacing w:val="0"/>
                <w:sz w:val="18"/>
                <w:szCs w:val="18"/>
                <w:bdr w:val="none" w:color="auto" w:sz="0" w:space="0"/>
              </w:rPr>
              <w:t>31</w:t>
            </w:r>
            <w:r>
              <w:rPr>
                <w:rFonts w:hint="eastAsia" w:ascii="宋体" w:hAnsi="宋体" w:eastAsia="宋体" w:cs="宋体"/>
                <w:b w:val="0"/>
                <w:i w:val="0"/>
                <w:caps w:val="0"/>
                <w:color w:val="000000"/>
                <w:spacing w:val="0"/>
                <w:sz w:val="18"/>
                <w:szCs w:val="18"/>
                <w:bdr w:val="none" w:color="auto" w:sz="0" w:space="0"/>
              </w:rPr>
              <w:t>日前取得初中中及以上层次教师资格证，非师范类专业毕业生须在试用期满前取得初中及以上层次教师资格证</w:t>
            </w:r>
          </w:p>
        </w:tc>
        <w:tc>
          <w:tcPr>
            <w:tcW w:w="1492" w:type="dxa"/>
            <w:tcBorders>
              <w:top w:val="nil"/>
              <w:left w:val="nil"/>
              <w:bottom w:val="single" w:color="auto" w:sz="6" w:space="0"/>
              <w:right w:val="single" w:color="auto" w:sz="6" w:space="0"/>
            </w:tcBorders>
            <w:shd w:val="clear"/>
            <w:tcMar>
              <w:left w:w="30" w:type="dxa"/>
              <w:right w:w="30" w:type="dxa"/>
            </w:tcMar>
            <w:vAlign w:val="center"/>
          </w:tcPr>
          <w:p>
            <w:pPr>
              <w:keepNext w:val="0"/>
              <w:keepLines w:val="0"/>
              <w:widowControl/>
              <w:suppressLineNumbers w:val="0"/>
              <w:spacing w:before="0" w:beforeAutospacing="0" w:after="0" w:afterAutospacing="0" w:line="450" w:lineRule="atLeast"/>
              <w:ind w:left="0" w:right="0" w:firstLine="0"/>
              <w:jc w:val="left"/>
              <w:rPr>
                <w:rFonts w:hint="default" w:ascii="微软雅黑" w:hAnsi="微软雅黑" w:eastAsia="微软雅黑" w:cs="微软雅黑"/>
                <w:b w:val="0"/>
                <w:i w:val="0"/>
                <w:caps w:val="0"/>
                <w:color w:val="000000"/>
                <w:spacing w:val="0"/>
                <w:sz w:val="21"/>
                <w:szCs w:val="21"/>
              </w:rPr>
            </w:pPr>
          </w:p>
        </w:tc>
      </w:tr>
    </w:tbl>
    <w:p>
      <w:pPr>
        <w:rPr>
          <w:rFonts w:hint="default"/>
        </w:rPr>
      </w:pPr>
    </w:p>
    <w:sectPr>
      <w:pgSz w:w="22677"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Times New Roman#">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071EB"/>
    <w:rsid w:val="20D24957"/>
    <w:rsid w:val="677071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default" w:ascii="微软雅黑" w:hAnsi="微软雅黑" w:eastAsia="微软雅黑" w:cs="微软雅黑"/>
      <w:color w:val="454545"/>
      <w:u w:val="none"/>
    </w:rPr>
  </w:style>
  <w:style w:type="character" w:styleId="7">
    <w:name w:val="Emphasis"/>
    <w:basedOn w:val="4"/>
    <w:qFormat/>
    <w:uiPriority w:val="0"/>
  </w:style>
  <w:style w:type="character" w:styleId="8">
    <w:name w:val="Hyperlink"/>
    <w:basedOn w:val="4"/>
    <w:uiPriority w:val="0"/>
    <w:rPr>
      <w:rFonts w:ascii="微软雅黑" w:hAnsi="微软雅黑" w:eastAsia="微软雅黑" w:cs="微软雅黑"/>
      <w:color w:val="454545"/>
      <w:u w:val="none"/>
    </w:rPr>
  </w:style>
  <w:style w:type="character" w:styleId="9">
    <w:name w:val="HTML Cite"/>
    <w:basedOn w:val="4"/>
    <w:uiPriority w:val="0"/>
    <w:rPr>
      <w:bdr w:val="none" w:color="auto" w:sz="0" w:space="0"/>
    </w:rPr>
  </w:style>
  <w:style w:type="character" w:customStyle="1" w:styleId="11">
    <w:name w:val="n1"/>
    <w:basedOn w:val="4"/>
    <w:uiPriority w:val="0"/>
  </w:style>
  <w:style w:type="character" w:customStyle="1" w:styleId="12">
    <w:name w:val="n11"/>
    <w:basedOn w:val="4"/>
    <w:uiPriority w:val="0"/>
  </w:style>
  <w:style w:type="character" w:customStyle="1" w:styleId="13">
    <w:name w:val="n12"/>
    <w:basedOn w:val="4"/>
    <w:uiPriority w:val="0"/>
  </w:style>
  <w:style w:type="character" w:customStyle="1" w:styleId="14">
    <w:name w:val="n13"/>
    <w:basedOn w:val="4"/>
    <w:uiPriority w:val="0"/>
  </w:style>
  <w:style w:type="character" w:customStyle="1" w:styleId="15">
    <w:name w:val="n2"/>
    <w:basedOn w:val="4"/>
    <w:uiPriority w:val="0"/>
  </w:style>
  <w:style w:type="character" w:customStyle="1" w:styleId="16">
    <w:name w:val="n21"/>
    <w:basedOn w:val="4"/>
    <w:uiPriority w:val="0"/>
  </w:style>
  <w:style w:type="character" w:customStyle="1" w:styleId="17">
    <w:name w:val="n22"/>
    <w:basedOn w:val="4"/>
    <w:uiPriority w:val="0"/>
  </w:style>
  <w:style w:type="character" w:customStyle="1" w:styleId="18">
    <w:name w:val="n23"/>
    <w:basedOn w:val="4"/>
    <w:uiPriority w:val="0"/>
  </w:style>
  <w:style w:type="character" w:customStyle="1" w:styleId="19">
    <w:name w:val="n3"/>
    <w:basedOn w:val="4"/>
    <w:uiPriority w:val="0"/>
  </w:style>
  <w:style w:type="character" w:customStyle="1" w:styleId="20">
    <w:name w:val="n31"/>
    <w:basedOn w:val="4"/>
    <w:uiPriority w:val="0"/>
  </w:style>
  <w:style w:type="character" w:customStyle="1" w:styleId="21">
    <w:name w:val="n32"/>
    <w:basedOn w:val="4"/>
    <w:uiPriority w:val="0"/>
  </w:style>
  <w:style w:type="character" w:customStyle="1" w:styleId="22">
    <w:name w:val="n33"/>
    <w:basedOn w:val="4"/>
    <w:uiPriority w:val="0"/>
  </w:style>
  <w:style w:type="character" w:customStyle="1" w:styleId="23">
    <w:name w:val="style21"/>
    <w:basedOn w:val="4"/>
    <w:uiPriority w:val="0"/>
    <w:rPr>
      <w:color w:val="6699FF"/>
    </w:rPr>
  </w:style>
  <w:style w:type="character" w:customStyle="1" w:styleId="24">
    <w:name w:val="hover"/>
    <w:basedOn w:val="4"/>
    <w:uiPriority w:val="0"/>
    <w:rPr>
      <w:color w:val="FF6600"/>
      <w:shd w:val="clear" w:fill="FFD8B0"/>
    </w:rPr>
  </w:style>
  <w:style w:type="character" w:customStyle="1" w:styleId="25">
    <w:name w:val="time"/>
    <w:basedOn w:val="4"/>
    <w:uiPriority w:val="0"/>
  </w:style>
  <w:style w:type="character" w:customStyle="1" w:styleId="26">
    <w:name w:val="c_span2"/>
    <w:basedOn w:val="4"/>
    <w:uiPriority w:val="0"/>
  </w:style>
  <w:style w:type="character" w:customStyle="1" w:styleId="27">
    <w:name w:val="c_span"/>
    <w:basedOn w:val="4"/>
    <w:uiPriority w:val="0"/>
  </w:style>
  <w:style w:type="character" w:customStyle="1" w:styleId="28">
    <w:name w:val="hover16"/>
    <w:basedOn w:val="4"/>
    <w:uiPriority w:val="0"/>
    <w:rPr>
      <w:color w:val="FF6600"/>
      <w:shd w:val="clear" w:fill="FFD8B0"/>
    </w:rPr>
  </w:style>
  <w:style w:type="character" w:customStyle="1" w:styleId="29">
    <w:name w:val="time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2016-11-18T02:30:00Z</dcterms:created>
  <dc:creator>Administrator</dc:creator>
  <cp:lastModifiedBy>Administrator</cp:lastModifiedBy>
  <dcterms:modified xsi:type="dcterms:W3CDTF">2016-11-18T08:37:48Z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