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D" w:rsidRDefault="00CC7E6D" w:rsidP="00CC7E6D">
      <w:pPr>
        <w:spacing w:line="52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一、考核招聘名额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现场考核招聘优秀毕业生名额为6所师范院校共12名。（岗位</w:t>
      </w:r>
      <w:proofErr w:type="gramStart"/>
      <w:r>
        <w:rPr>
          <w:rFonts w:ascii="仿宋_GB2312" w:eastAsia="仿宋_GB2312" w:hint="eastAsia"/>
          <w:sz w:val="32"/>
          <w:szCs w:val="32"/>
        </w:rPr>
        <w:t>分布见</w:t>
      </w:r>
      <w:proofErr w:type="gramEnd"/>
      <w:r>
        <w:rPr>
          <w:rFonts w:ascii="仿宋_GB2312" w:eastAsia="仿宋_GB2312" w:hint="eastAsia"/>
          <w:sz w:val="32"/>
          <w:szCs w:val="32"/>
        </w:rPr>
        <w:t>附件1）。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名额指标一次性下达，不再追加。空缺指标用于面向社会公开招聘。</w:t>
      </w:r>
    </w:p>
    <w:p w:rsidR="00CC7E6D" w:rsidRDefault="00CC7E6D" w:rsidP="00CC7E6D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二、招聘对象及基本条件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（一）招聘对象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符合招聘岗位应聘资格条件要求的2017年7月31日前毕业的普通高等教育毕业生。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（二）应聘资格条件 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1．应聘人员应同时具备的条件：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（1）热爱社会主义祖国，拥护中华人民共和国宪法，拥护中国共产党，遵纪守法，品行端正，具有良好的职业道德，爱岗敬业，事业心和责任感强；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（2）具有胜任教育教学工作的学识水平，能熟练使用现代信息技术进行教学，业务能力强； 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（3）具备应聘学科小学及以上教师资格，专业对口，普通话水平二级乙等及以上；语文教师要求普通话水平二级甲等及以上；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（4）身体健康，具有正常履行招聘岗位职责的身体条件，体检符合相关要求；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（5</w:t>
      </w:r>
      <w:r>
        <w:rPr>
          <w:rFonts w:ascii="仿宋" w:eastAsia="仿宋" w:hAnsi="仿宋" w:hint="eastAsia"/>
          <w:sz w:val="32"/>
          <w:szCs w:val="32"/>
        </w:rPr>
        <w:t>）岗位要求的其他所有资格条件。</w:t>
      </w:r>
    </w:p>
    <w:p w:rsidR="00CC7E6D" w:rsidRDefault="00CC7E6D" w:rsidP="00CC7E6D">
      <w:pPr>
        <w:spacing w:line="520" w:lineRule="exact"/>
        <w:ind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三、考核招聘程序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（一）发布招聘公告。在招聘院校</w:t>
      </w:r>
      <w:proofErr w:type="gramStart"/>
      <w:r>
        <w:rPr>
          <w:rFonts w:ascii="仿宋_GB2312" w:eastAsia="仿宋_GB2312" w:hint="eastAsia"/>
          <w:sz w:val="32"/>
          <w:szCs w:val="32"/>
        </w:rPr>
        <w:t>公布考聘名额</w:t>
      </w:r>
      <w:proofErr w:type="gramEnd"/>
      <w:r>
        <w:rPr>
          <w:rFonts w:ascii="仿宋_GB2312" w:eastAsia="仿宋_GB2312" w:hint="eastAsia"/>
          <w:sz w:val="32"/>
          <w:szCs w:val="32"/>
        </w:rPr>
        <w:t>、岗位</w:t>
      </w:r>
      <w:proofErr w:type="gramStart"/>
      <w:r>
        <w:rPr>
          <w:rFonts w:ascii="仿宋_GB2312" w:eastAsia="仿宋_GB2312" w:hint="eastAsia"/>
          <w:sz w:val="32"/>
          <w:szCs w:val="32"/>
        </w:rPr>
        <w:t>和考聘办法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（二）报名。报名采取现场报名和网上报名方式进行。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报名QQ邮箱为：</w:t>
      </w:r>
      <w:hyperlink r:id="rId7" w:history="1">
        <w:r>
          <w:rPr>
            <w:rStyle w:val="a5"/>
            <w:sz w:val="32"/>
            <w:szCs w:val="32"/>
          </w:rPr>
          <w:t>2030848127</w:t>
        </w:r>
        <w:r>
          <w:rPr>
            <w:rStyle w:val="a5"/>
            <w:rFonts w:ascii="仿宋_GB2312" w:eastAsia="仿宋_GB2312" w:hint="eastAsia"/>
            <w:sz w:val="32"/>
            <w:szCs w:val="32"/>
          </w:rPr>
          <w:t>@qq.com</w:t>
        </w:r>
      </w:hyperlink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网上报名时间：自公告发布起至2016年12月11日24:00。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现场报名时间：2016年12月12日9:00（以到高校时间为准）。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报名要求：应聘者按照公布的招聘岗位、应聘资格条件及要求报名，不符者请勿报名。报名时应聘者应按要求填写报名表上信息，报名现场带上学校印发的就业推荐表和每学期的成绩单。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应聘者提供的信息和材料应该真实完整，任何环节如发现不符合应聘资格条件或弄虚作假者，将随时取消考试或聘用资格，所造成的一切损失由应聘者本人承担。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应聘者报名时所留联系方式应准确无误，在考核招聘期间应保持通讯畅通；联系方式变更后，应主动告知招聘单位。因无法与应聘者取得联系所造成的一切损失由应聘者本人承担。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（三）宣讲。由考核招聘考核小组在高校现场介绍用人单位情况。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（四）材料审查和笔试。主要审核应聘者是否符合基本条件，并根据应聘者填写的报名信息、提供的学习成绩进行初筛，初筛合格者进入笔试。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宣讲结束后，应聘者应提交报名表、每学期的成绩单以及自荐材料，</w:t>
      </w:r>
      <w:proofErr w:type="gramStart"/>
      <w:r>
        <w:rPr>
          <w:rFonts w:ascii="仿宋_GB2312" w:eastAsia="仿宋_GB2312" w:hint="eastAsia"/>
          <w:sz w:val="32"/>
          <w:szCs w:val="32"/>
        </w:rPr>
        <w:t>交现场</w:t>
      </w:r>
      <w:proofErr w:type="gramEnd"/>
      <w:r>
        <w:rPr>
          <w:rFonts w:ascii="仿宋_GB2312" w:eastAsia="仿宋_GB2312" w:hint="eastAsia"/>
          <w:sz w:val="32"/>
          <w:szCs w:val="32"/>
        </w:rPr>
        <w:t>考核领导小组现场审查初试。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（五）考试。考试总成绩满分为100分，分笔试和面试。笔试成绩占总成绩40%、面试成绩占总成绩的60％。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笔试满分为100分，内容由考核组当场命题。面试满分</w:t>
      </w:r>
      <w:r>
        <w:rPr>
          <w:rFonts w:ascii="仿宋_GB2312" w:eastAsia="仿宋_GB2312" w:hint="eastAsia"/>
          <w:sz w:val="32"/>
          <w:szCs w:val="32"/>
        </w:rPr>
        <w:lastRenderedPageBreak/>
        <w:t>为100分，由考核小组对应聘者进行举止仪容仪表、专业素养及能力和基本素质等方面的面试考核评分，面试评分不去掉最高分和最低分。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（六）招聘考核小组根据考试结果，按同一岗位所有应聘者考试成绩从高到</w:t>
      </w:r>
      <w:proofErr w:type="gramStart"/>
      <w:r>
        <w:rPr>
          <w:rFonts w:ascii="仿宋_GB2312" w:eastAsia="仿宋_GB2312" w:hint="eastAsia"/>
          <w:sz w:val="32"/>
          <w:szCs w:val="32"/>
        </w:rPr>
        <w:t>低确定拟</w:t>
      </w:r>
      <w:proofErr w:type="gramEnd"/>
      <w:r>
        <w:rPr>
          <w:rFonts w:ascii="仿宋_GB2312" w:eastAsia="仿宋_GB2312" w:hint="eastAsia"/>
          <w:sz w:val="32"/>
          <w:szCs w:val="32"/>
        </w:rPr>
        <w:t>聘用人员。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（七）审定拟聘用人员。学校对考核小组</w:t>
      </w:r>
      <w:proofErr w:type="gramStart"/>
      <w:r>
        <w:rPr>
          <w:rFonts w:ascii="仿宋_GB2312" w:eastAsia="仿宋_GB2312" w:hint="eastAsia"/>
          <w:sz w:val="32"/>
          <w:szCs w:val="32"/>
        </w:rPr>
        <w:t>签定</w:t>
      </w:r>
      <w:proofErr w:type="gramEnd"/>
      <w:r>
        <w:rPr>
          <w:rFonts w:ascii="仿宋_GB2312" w:eastAsia="仿宋_GB2312" w:hint="eastAsia"/>
          <w:sz w:val="32"/>
          <w:szCs w:val="32"/>
        </w:rPr>
        <w:t>意向性协议的拟聘用人员情况进行汇总后，报相关部门审定。</w:t>
      </w:r>
    </w:p>
    <w:p w:rsidR="00CC7E6D" w:rsidRDefault="00CC7E6D" w:rsidP="00CC7E6D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（八）体检。拟聘人员需在入职前参加学校统一组织的体检，体检费用由拟聘人员自行负责。</w:t>
      </w:r>
    </w:p>
    <w:p w:rsidR="00CC7E6D" w:rsidRDefault="00CC7E6D" w:rsidP="00CC7E6D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（九）实习。2017年2月—6月，通过选聘程序聘用到学校的人员到</w:t>
      </w:r>
      <w:proofErr w:type="gramStart"/>
      <w:r>
        <w:rPr>
          <w:rFonts w:ascii="仿宋" w:eastAsia="仿宋" w:hAnsi="仿宋" w:hint="eastAsia"/>
          <w:sz w:val="32"/>
          <w:szCs w:val="32"/>
        </w:rPr>
        <w:t>学校跟岗学习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  <w:proofErr w:type="gramStart"/>
      <w:r>
        <w:rPr>
          <w:rFonts w:ascii="仿宋" w:eastAsia="仿宋" w:hAnsi="仿宋" w:hint="eastAsia"/>
          <w:sz w:val="32"/>
          <w:szCs w:val="32"/>
        </w:rPr>
        <w:t>跟岗实习</w:t>
      </w:r>
      <w:proofErr w:type="gramEnd"/>
      <w:r>
        <w:rPr>
          <w:rFonts w:ascii="仿宋" w:eastAsia="仿宋" w:hAnsi="仿宋" w:hint="eastAsia"/>
          <w:sz w:val="32"/>
          <w:szCs w:val="32"/>
        </w:rPr>
        <w:t>的考核成绩作为是否正式聘用和岗位竞聘的重要依据。无故不</w:t>
      </w:r>
      <w:proofErr w:type="gramStart"/>
      <w:r>
        <w:rPr>
          <w:rFonts w:ascii="仿宋" w:eastAsia="仿宋" w:hAnsi="仿宋" w:hint="eastAsia"/>
          <w:sz w:val="32"/>
          <w:szCs w:val="32"/>
        </w:rPr>
        <w:t>参加跟岗</w:t>
      </w:r>
      <w:proofErr w:type="gramEnd"/>
      <w:r>
        <w:rPr>
          <w:rFonts w:ascii="仿宋" w:eastAsia="仿宋" w:hAnsi="仿宋" w:hint="eastAsia"/>
          <w:sz w:val="32"/>
          <w:szCs w:val="32"/>
        </w:rPr>
        <w:t>实习视为放弃聘用资格。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（十）聘用。对拟聘用人员，由学校校务办公室办理聘用等手续。</w:t>
      </w:r>
    </w:p>
    <w:p w:rsidR="00CC7E6D" w:rsidRDefault="00CC7E6D" w:rsidP="00CC7E6D">
      <w:pPr>
        <w:spacing w:line="52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（十一）成绩查询等相关信息请随时关注成都市新都区旃檀小学官网（</w:t>
      </w:r>
      <w:hyperlink r:id="rId8" w:history="1">
        <w:r>
          <w:rPr>
            <w:rStyle w:val="a5"/>
            <w:rFonts w:ascii="仿宋_GB2312" w:eastAsia="仿宋_GB2312" w:hAnsi="宋体" w:hint="eastAsia"/>
            <w:sz w:val="32"/>
            <w:szCs w:val="32"/>
          </w:rPr>
          <w:t>http://www.xdztxx.com/</w:t>
        </w:r>
      </w:hyperlink>
      <w:r>
        <w:rPr>
          <w:rFonts w:ascii="仿宋_GB2312" w:eastAsia="仿宋_GB2312" w:hint="eastAsia"/>
          <w:sz w:val="32"/>
          <w:szCs w:val="32"/>
        </w:rPr>
        <w:t>）</w:t>
      </w:r>
    </w:p>
    <w:p w:rsidR="00257E6A" w:rsidRPr="00CC7E6D" w:rsidRDefault="00257E6A">
      <w:bookmarkStart w:id="0" w:name="_GoBack"/>
      <w:bookmarkEnd w:id="0"/>
    </w:p>
    <w:sectPr w:rsidR="00257E6A" w:rsidRPr="00CC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67" w:rsidRDefault="004F7767" w:rsidP="00CC7E6D">
      <w:r>
        <w:separator/>
      </w:r>
    </w:p>
  </w:endnote>
  <w:endnote w:type="continuationSeparator" w:id="0">
    <w:p w:rsidR="004F7767" w:rsidRDefault="004F7767" w:rsidP="00C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67" w:rsidRDefault="004F7767" w:rsidP="00CC7E6D">
      <w:r>
        <w:separator/>
      </w:r>
    </w:p>
  </w:footnote>
  <w:footnote w:type="continuationSeparator" w:id="0">
    <w:p w:rsidR="004F7767" w:rsidRDefault="004F7767" w:rsidP="00CC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B"/>
    <w:rsid w:val="000824CF"/>
    <w:rsid w:val="0008358D"/>
    <w:rsid w:val="000B794F"/>
    <w:rsid w:val="00181A8E"/>
    <w:rsid w:val="001851A8"/>
    <w:rsid w:val="00185760"/>
    <w:rsid w:val="001B3D43"/>
    <w:rsid w:val="001B4167"/>
    <w:rsid w:val="00257E6A"/>
    <w:rsid w:val="002B3206"/>
    <w:rsid w:val="002E5A57"/>
    <w:rsid w:val="00364B4C"/>
    <w:rsid w:val="00372148"/>
    <w:rsid w:val="003828BF"/>
    <w:rsid w:val="00413A27"/>
    <w:rsid w:val="00422760"/>
    <w:rsid w:val="0042298B"/>
    <w:rsid w:val="00433ABE"/>
    <w:rsid w:val="00487315"/>
    <w:rsid w:val="004D2158"/>
    <w:rsid w:val="004F7767"/>
    <w:rsid w:val="005C7AB7"/>
    <w:rsid w:val="00611D29"/>
    <w:rsid w:val="00661993"/>
    <w:rsid w:val="00747698"/>
    <w:rsid w:val="008425ED"/>
    <w:rsid w:val="008C3B8E"/>
    <w:rsid w:val="008F6FA2"/>
    <w:rsid w:val="0095734A"/>
    <w:rsid w:val="009713C3"/>
    <w:rsid w:val="00973DB5"/>
    <w:rsid w:val="00990A2A"/>
    <w:rsid w:val="00996DC5"/>
    <w:rsid w:val="00A177C4"/>
    <w:rsid w:val="00AE5C8A"/>
    <w:rsid w:val="00B00481"/>
    <w:rsid w:val="00B214E4"/>
    <w:rsid w:val="00BA1719"/>
    <w:rsid w:val="00C01BE5"/>
    <w:rsid w:val="00C1040D"/>
    <w:rsid w:val="00CC7E6D"/>
    <w:rsid w:val="00DB727D"/>
    <w:rsid w:val="00E07E71"/>
    <w:rsid w:val="00E23A76"/>
    <w:rsid w:val="00E55E89"/>
    <w:rsid w:val="00E70EDA"/>
    <w:rsid w:val="00E91DA6"/>
    <w:rsid w:val="00E92ADC"/>
    <w:rsid w:val="00EE129D"/>
    <w:rsid w:val="00F31EDD"/>
    <w:rsid w:val="00F56869"/>
    <w:rsid w:val="00F65F4C"/>
    <w:rsid w:val="00F72F7C"/>
    <w:rsid w:val="00F8210C"/>
    <w:rsid w:val="00F91FE0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7E6D"/>
    <w:rPr>
      <w:kern w:val="2"/>
      <w:sz w:val="18"/>
      <w:szCs w:val="18"/>
    </w:rPr>
  </w:style>
  <w:style w:type="paragraph" w:styleId="a4">
    <w:name w:val="footer"/>
    <w:basedOn w:val="a"/>
    <w:link w:val="Char0"/>
    <w:rsid w:val="00CC7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E6D"/>
    <w:rPr>
      <w:kern w:val="2"/>
      <w:sz w:val="18"/>
      <w:szCs w:val="18"/>
    </w:rPr>
  </w:style>
  <w:style w:type="character" w:styleId="a5">
    <w:name w:val="Hyperlink"/>
    <w:uiPriority w:val="99"/>
    <w:unhideWhenUsed/>
    <w:rsid w:val="00CC7E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7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7E6D"/>
    <w:rPr>
      <w:kern w:val="2"/>
      <w:sz w:val="18"/>
      <w:szCs w:val="18"/>
    </w:rPr>
  </w:style>
  <w:style w:type="paragraph" w:styleId="a4">
    <w:name w:val="footer"/>
    <w:basedOn w:val="a"/>
    <w:link w:val="Char0"/>
    <w:rsid w:val="00CC7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7E6D"/>
    <w:rPr>
      <w:kern w:val="2"/>
      <w:sz w:val="18"/>
      <w:szCs w:val="18"/>
    </w:rPr>
  </w:style>
  <w:style w:type="character" w:styleId="a5">
    <w:name w:val="Hyperlink"/>
    <w:uiPriority w:val="99"/>
    <w:unhideWhenUsed/>
    <w:rsid w:val="00CC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dztxx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30848127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2016-12-09T02:11:00Z</dcterms:created>
  <dcterms:modified xsi:type="dcterms:W3CDTF">2016-12-09T02:12:00Z</dcterms:modified>
</cp:coreProperties>
</file>