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93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  <w:t>张掖市2017年全市教育系统公开招聘专业技术人员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岗位及名额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Style w:val="5"/>
        <w:tblW w:w="8326" w:type="dxa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79"/>
        <w:gridCol w:w="679"/>
        <w:gridCol w:w="679"/>
        <w:gridCol w:w="679"/>
        <w:gridCol w:w="907"/>
        <w:gridCol w:w="2896"/>
        <w:gridCol w:w="11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部门(县区)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44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报聘对象条件</w:t>
            </w:r>
          </w:p>
        </w:tc>
        <w:tc>
          <w:tcPr>
            <w:tcW w:w="11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专业及人数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其它</w:t>
            </w: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教育局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山丹培黎学校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地理、美术、英语、学前教育各1名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师范类全日制普通高校应往届二本及以上未就业毕业生（不含专升本），具有毕业证、学位证、教师资格证、英语四级证书，年龄在26周岁以下，研究生年龄可放宽至28周岁以下。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吴全民13519066069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农学、建筑施工、临床医学、护理各1名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全日制普通高校应往届二本及以上未就业毕业生（不含专升本），具有毕业证、学位证，年龄在26周岁及以下，研究生年龄可放宽到28周岁以下。</w:t>
            </w:r>
          </w:p>
        </w:tc>
        <w:tc>
          <w:tcPr>
            <w:tcW w:w="11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汉语言文学、物理、化学、生物、体育(篮球方向)、心理学各1名。政治、历史各2名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全日制普通高校应届研究生，本科学历为全日制普通高校一本院校本专业毕业生，具有毕业证、学位证、大学英语四级证、教师资格证,普通话等级达到二级乙等以上（汉语言文学专业要求二级甲等以上），年龄在28周岁以下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李晓明13830661076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张掖市实验中学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汉语言文学1名、数学2名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师范类全日制普通高校应届研究生毕业，本科学历为全日制普通高校一、二本院校本专业毕业，具有毕业证、学位证，教师资格证，年龄在28周岁以下。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张建新15593615349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张掖市体育运动学校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汉语言文学、生物各1名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师范类全日制普通高校应往届二本及以上未就业毕业生（不含专升本）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，具有毕业证、学位证、教师资格证，年龄在26周岁及以下，研究生年龄可放宽到28周岁以下。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张钧18993612596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张掖市特殊教育学校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汉语言文学、数学(或物理）各1名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应往届二本及以上未就业毕业生（不含专升本），具有毕业证、学位证、教师资格证，师范类专业毕业生具有国家承认的计算机专业等级证书，年龄在26周岁及以下。2017年应届普通高校免费师范生，研究生年龄可放宽到28周岁以下。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梁立刚18993619533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张掖市幼儿园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全日制普通高校应往届本科及以上未就业毕业生（不含专升本），具有毕业证、学位证、教师资格证、普通话等级证，年龄在26周岁以下,研究生年龄可放宽到28周岁以下。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尉婷 13119362159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8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临泽县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临泽县第一中学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物理、化学、生物各1名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普通高校一本及以上未就业毕业生（不含专升本），具有毕业证、学位证、教师资格证；研究生本科学历为全日制普通高校一、二本院校本专业毕业。本科生年龄在26周岁及以下，研究生年龄可放宽到28周岁及以下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余建红13150003469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68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临泽县职业技术教育中心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农学、财会各1名</w:t>
            </w:r>
          </w:p>
        </w:tc>
        <w:tc>
          <w:tcPr>
            <w:tcW w:w="28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全日制普通高校二本及以上未就业毕业生（不含专升本），具有毕业证、学位证，年龄在26周岁及以下，研究生年龄可放宽到28周岁及以下。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张军13993698123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民乐县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民乐县第一中学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数学、英语各2名，语文、物理、化学、生物、历史、地理各1名</w:t>
            </w:r>
          </w:p>
        </w:tc>
        <w:tc>
          <w:tcPr>
            <w:tcW w:w="28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全日制普通高校应往届一本及以上师范类专业未就业毕业生（不含专升本），具有毕业证、学位证、教师资格证。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韩多仁15309463889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民乐县职业教育中心学校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建筑、机械、数学、语文、体育学（健美操方向）各1名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全日制普通高校应往届二本及以上未就业毕业生（不含专升本），具有毕业证、学位证。</w:t>
            </w:r>
          </w:p>
        </w:tc>
        <w:tc>
          <w:tcPr>
            <w:tcW w:w="11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93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表中年龄在26周岁以下指1991年6月30日以后出生；年龄在28周岁以下指1989年6月30日以后出生。</w:t>
      </w:r>
    </w:p>
    <w:p>
      <w:pP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314BE"/>
    <w:rsid w:val="580314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2017-03-10T01:46:00Z</dcterms:created>
  <dc:creator>Administrator</dc:creator>
  <cp:lastModifiedBy>Administrator</cp:lastModifiedBy>
  <dcterms:modified xsi:type="dcterms:W3CDTF">2017-03-10T01:47:04Z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