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1934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  <w:bookmarkStart w:id="0" w:name="_GoBack"/>
      <w:r>
        <w:rPr>
          <w:rFonts w:hint="eastAsia" w:ascii="黑体" w:hAnsi="宋体" w:eastAsia="黑体" w:cs="黑体"/>
          <w:b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鲅鱼圈区农村中小学教师招聘计划表</w:t>
      </w:r>
    </w:p>
    <w:bookmarkEnd w:id="0"/>
    <w:tbl>
      <w:tblPr>
        <w:tblStyle w:val="3"/>
        <w:tblW w:w="8519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446"/>
        <w:gridCol w:w="446"/>
        <w:gridCol w:w="446"/>
        <w:gridCol w:w="446"/>
        <w:gridCol w:w="446"/>
        <w:gridCol w:w="446"/>
        <w:gridCol w:w="1359"/>
        <w:gridCol w:w="447"/>
        <w:gridCol w:w="446"/>
        <w:gridCol w:w="446"/>
        <w:gridCol w:w="446"/>
        <w:gridCol w:w="447"/>
        <w:gridCol w:w="446"/>
        <w:gridCol w:w="44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671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32"/>
                <w:szCs w:val="32"/>
                <w:lang w:val="en-US" w:eastAsia="zh-CN" w:bidi="ar"/>
              </w:rPr>
              <w:t>具体学科招聘人数</w:t>
            </w:r>
          </w:p>
        </w:tc>
        <w:tc>
          <w:tcPr>
            <w:tcW w:w="4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招聘总数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政治   （思品）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微机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班主任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心理 健康</w:t>
            </w:r>
          </w:p>
        </w:tc>
        <w:tc>
          <w:tcPr>
            <w:tcW w:w="4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三十中学   (熊岳镇）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三十一中学(熊岳镇）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芦屯中学 （芦屯镇)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安平中学 （芦屯镇)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芦屯中心小学（芦屯镇)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红旗小学  (红旗镇）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前进小学  (熊岳镇）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厢黄旗小学(熊岳镇）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丽华小学  (熊岳镇）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惠民小学 （芦屯镇)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A5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信义小学  (红旗镇）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B4</w:t>
            </w:r>
          </w:p>
        </w:tc>
        <w:tc>
          <w:tcPr>
            <w:tcW w:w="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49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说明：1、设置为研究生及以上学历（学位）应聘岗位有：英语学科5个岗位。31中学（A2）、芦屯中学（A1）、芦屯中心小学（A1）、前进小学（A1）。小学班主任15个岗位为：芦屯中心小学（A2）、红旗小学（A 2）、前进小学（A 2）、惠民小学（A 5）、信义小学（A 3）、厢黄旗小学（A 1）。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49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2、申报此类岗位的需具备相应学历和学位，且直接参加面试，单独排序、单独录取，按总成绩由高到低依次选岗。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49"/>
        <w:jc w:val="left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28"/>
          <w:szCs w:val="28"/>
          <w:lang w:val="en-US" w:eastAsia="zh-CN" w:bidi="ar"/>
        </w:rPr>
        <w:t>3、研究生及以上岗位报名超过招聘人数3倍的，要增加初试环节，按3：1进入面试（如未达到招聘计划数的2倍要求时，则按岗位设置表中由后到前依次缩减或取消岗位招聘计划）。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18B9"/>
    <w:rsid w:val="29161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2017-04-13T12:31:00Z</dcterms:created>
  <dc:creator>Administrator</dc:creator>
  <cp:lastModifiedBy>Administrator</cp:lastModifiedBy>
  <dcterms:modified xsi:type="dcterms:W3CDTF">2017-04-13T12:34:15Z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