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郁南县2017年公开招聘小学教师报名表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5"/>
          <w:sz w:val="24"/>
          <w:szCs w:val="24"/>
          <w:bdr w:val="none" w:color="auto" w:sz="0" w:space="0"/>
          <w:shd w:val="clear" w:fill="FFFFFF"/>
        </w:rPr>
        <w:t>报考单位：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5"/>
          <w:sz w:val="24"/>
          <w:szCs w:val="24"/>
          <w:bdr w:val="none" w:color="auto" w:sz="0" w:space="0"/>
          <w:shd w:val="clear" w:fill="FFFFFF"/>
        </w:rPr>
        <w:t>报考职位及代码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10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"/>
        <w:gridCol w:w="458"/>
        <w:gridCol w:w="169"/>
        <w:gridCol w:w="649"/>
        <w:gridCol w:w="11"/>
        <w:gridCol w:w="164"/>
        <w:gridCol w:w="1110"/>
        <w:gridCol w:w="222"/>
        <w:gridCol w:w="64"/>
        <w:gridCol w:w="64"/>
        <w:gridCol w:w="38"/>
        <w:gridCol w:w="113"/>
        <w:gridCol w:w="108"/>
        <w:gridCol w:w="7"/>
        <w:gridCol w:w="265"/>
        <w:gridCol w:w="158"/>
        <w:gridCol w:w="249"/>
        <w:gridCol w:w="21"/>
        <w:gridCol w:w="249"/>
        <w:gridCol w:w="111"/>
        <w:gridCol w:w="98"/>
        <w:gridCol w:w="388"/>
        <w:gridCol w:w="47"/>
        <w:gridCol w:w="123"/>
        <w:gridCol w:w="86"/>
        <w:gridCol w:w="17"/>
        <w:gridCol w:w="73"/>
        <w:gridCol w:w="113"/>
        <w:gridCol w:w="342"/>
        <w:gridCol w:w="188"/>
        <w:gridCol w:w="45"/>
        <w:gridCol w:w="68"/>
        <w:gridCol w:w="542"/>
        <w:gridCol w:w="239"/>
        <w:gridCol w:w="78"/>
        <w:gridCol w:w="241"/>
        <w:gridCol w:w="444"/>
        <w:gridCol w:w="68"/>
        <w:gridCol w:w="403"/>
        <w:gridCol w:w="153"/>
        <w:gridCol w:w="79"/>
        <w:gridCol w:w="159"/>
        <w:gridCol w:w="1897"/>
        <w:gridCol w:w="55"/>
        <w:gridCol w:w="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  名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族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现户籍地</w:t>
            </w:r>
          </w:p>
        </w:tc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   省    市      县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50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 编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学历及学位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96" w:hRule="atLeast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视力</w:t>
            </w:r>
          </w:p>
        </w:tc>
        <w:tc>
          <w:tcPr>
            <w:tcW w:w="1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体重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学习简历（从高中、中专或中师学历填起）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1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就读学校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证明人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工作简历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任何工作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证明人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135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未婚</w:t>
            </w:r>
          </w:p>
        </w:tc>
        <w:tc>
          <w:tcPr>
            <w:tcW w:w="884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如属未婚请在□内打“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√”）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已婚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子女姓名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5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落实计划生育情况（在相应的□内打√）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429" w:hRule="atLeast"/>
        </w:trPr>
        <w:tc>
          <w:tcPr>
            <w:tcW w:w="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36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 已婚未育。□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36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 已落实（上环□ 结扎□）手术。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36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single"/>
                <w:bdr w:val="none" w:color="auto" w:sz="0" w:space="0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。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420" w:hRule="atLeast"/>
        </w:trPr>
        <w:tc>
          <w:tcPr>
            <w:tcW w:w="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2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420" w:hRule="atLeast"/>
        </w:trPr>
        <w:tc>
          <w:tcPr>
            <w:tcW w:w="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2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363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 庭成 员及 主要 社会 关系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名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9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88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cantSplit/>
          <w:trHeight w:val="275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261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 何特 长及 突出 业绩</w:t>
            </w:r>
          </w:p>
        </w:tc>
        <w:tc>
          <w:tcPr>
            <w:tcW w:w="8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300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奖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 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560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8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本人报名所提供的全部信息资料均真实有效，否则，责任自负。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考生签名：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812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核人意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945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945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945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8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审核人：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8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日期：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315"/>
              <w:jc w:val="righ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说明：1、此表用A4纸双面打印后，用蓝黑色钢笔填写，字迹要清楚；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118FC"/>
    <w:rsid w:val="31211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2017-04-22T14:34:00Z</dcterms:created>
  <dc:creator>Administrator</dc:creator>
  <cp:lastModifiedBy>Administrator</cp:lastModifiedBy>
  <dcterms:modified xsi:type="dcterms:W3CDTF">2017-04-22T14:35:47Z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