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44"/>
          <w:szCs w:val="44"/>
          <w:bdr w:val="none" w:color="auto" w:sz="0" w:space="0"/>
          <w:shd w:val="clear" w:fill="FFFFFF"/>
          <w:lang w:val="en-US" w:eastAsia="zh-CN" w:bidi="ar"/>
        </w:rPr>
        <w:t>慈利县2017年公开招聘教师公告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根据《事业单位公开招聘人员暂行规定》（人事部令第6号）、《湖南省事业单位公开招聘人员试行办法》（湘人社发〔2011〕45号）及《关于印发〈张家界市事业单位公开招聘人员实施细则〉的</w:t>
      </w:r>
      <w:bookmarkStart w:id="0" w:name="_GoBack"/>
      <w:bookmarkEnd w:id="0"/>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通知》（张人社发〔2014〕70号）精神，结合我县中小学编制和岗位空缺情况实际，经县教育局申请，县人力资源和社会保障局审核，报县人民政府同意，决定面向社会公开招聘部分教师，现将有关事项公告如下。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一、招聘计划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2017年计划公开招聘教师90名。具体招聘计划、招聘岗位、报考岗位要求见《慈利县2017年教师招聘人员计划与职位表》(附件1)。报考职位要求中的“以上”、“以下”均包括本层次要求。本次招聘相关事宜可以通过以下网站查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0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0"/>
          <w:szCs w:val="30"/>
          <w:bdr w:val="none" w:color="auto" w:sz="0" w:space="0"/>
          <w:shd w:val="clear" w:fill="FFFFFF"/>
          <w:lang w:val="en-US" w:eastAsia="zh-CN" w:bidi="ar"/>
        </w:rPr>
        <w:t>慈利人力资源和社会保障网（</w:t>
      </w:r>
      <w:r>
        <w:rPr>
          <w:rFonts w:hint="eastAsia" w:ascii="宋体" w:hAnsi="宋体" w:eastAsia="宋体" w:cs="宋体"/>
          <w:b w:val="0"/>
          <w:i w:val="0"/>
          <w:caps w:val="0"/>
          <w:color w:val="333333"/>
          <w:spacing w:val="0"/>
          <w:kern w:val="0"/>
          <w:sz w:val="30"/>
          <w:szCs w:val="30"/>
          <w:u w:val="none"/>
          <w:bdr w:val="none" w:color="auto" w:sz="0" w:space="0"/>
          <w:shd w:val="clear" w:fill="FFFFFF"/>
          <w:lang w:val="en-US" w:eastAsia="zh-CN" w:bidi="ar"/>
        </w:rPr>
        <w:fldChar w:fldCharType="begin"/>
      </w:r>
      <w:r>
        <w:rPr>
          <w:rFonts w:hint="eastAsia" w:ascii="宋体" w:hAnsi="宋体" w:eastAsia="宋体" w:cs="宋体"/>
          <w:b w:val="0"/>
          <w:i w:val="0"/>
          <w:caps w:val="0"/>
          <w:color w:val="333333"/>
          <w:spacing w:val="0"/>
          <w:kern w:val="0"/>
          <w:sz w:val="30"/>
          <w:szCs w:val="30"/>
          <w:u w:val="none"/>
          <w:bdr w:val="none" w:color="auto" w:sz="0" w:space="0"/>
          <w:shd w:val="clear" w:fill="FFFFFF"/>
          <w:lang w:val="en-US" w:eastAsia="zh-CN" w:bidi="ar"/>
        </w:rPr>
        <w:instrText xml:space="preserve"> HYPERLINK "http://rsj.zjjci.gov.cn/" </w:instrText>
      </w:r>
      <w:r>
        <w:rPr>
          <w:rFonts w:hint="eastAsia" w:ascii="宋体" w:hAnsi="宋体" w:eastAsia="宋体" w:cs="宋体"/>
          <w:b w:val="0"/>
          <w:i w:val="0"/>
          <w:caps w:val="0"/>
          <w:color w:val="333333"/>
          <w:spacing w:val="0"/>
          <w:kern w:val="0"/>
          <w:sz w:val="30"/>
          <w:szCs w:val="30"/>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auto"/>
          <w:spacing w:val="0"/>
          <w:sz w:val="30"/>
          <w:szCs w:val="30"/>
          <w:u w:val="none"/>
          <w:bdr w:val="none" w:color="auto" w:sz="0" w:space="0"/>
          <w:shd w:val="clear" w:fill="FFFFFF"/>
        </w:rPr>
        <w:t>http://rsj.zjjci.gov.cn/）</w:t>
      </w:r>
      <w:r>
        <w:rPr>
          <w:rFonts w:hint="eastAsia" w:ascii="宋体" w:hAnsi="宋体" w:eastAsia="宋体" w:cs="宋体"/>
          <w:b w:val="0"/>
          <w:i w:val="0"/>
          <w:caps w:val="0"/>
          <w:color w:val="333333"/>
          <w:spacing w:val="0"/>
          <w:kern w:val="0"/>
          <w:sz w:val="30"/>
          <w:szCs w:val="30"/>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慈利教育网(</w:t>
      </w:r>
      <w:r>
        <w:rPr>
          <w:rFonts w:hint="eastAsia" w:ascii="宋体" w:hAnsi="宋体" w:eastAsia="宋体" w:cs="宋体"/>
          <w:b w:val="0"/>
          <w:i w:val="0"/>
          <w:caps w:val="0"/>
          <w:color w:val="333333"/>
          <w:spacing w:val="0"/>
          <w:kern w:val="0"/>
          <w:sz w:val="32"/>
          <w:szCs w:val="32"/>
          <w:u w:val="none"/>
          <w:bdr w:val="none" w:color="auto" w:sz="0" w:space="0"/>
          <w:shd w:val="clear" w:fill="FFFFFF"/>
          <w:lang w:val="en-US" w:eastAsia="zh-CN" w:bidi="ar"/>
        </w:rPr>
        <w:fldChar w:fldCharType="begin"/>
      </w:r>
      <w:r>
        <w:rPr>
          <w:rFonts w:hint="eastAsia" w:ascii="宋体" w:hAnsi="宋体" w:eastAsia="宋体" w:cs="宋体"/>
          <w:b w:val="0"/>
          <w:i w:val="0"/>
          <w:caps w:val="0"/>
          <w:color w:val="333333"/>
          <w:spacing w:val="0"/>
          <w:kern w:val="0"/>
          <w:sz w:val="32"/>
          <w:szCs w:val="32"/>
          <w:u w:val="none"/>
          <w:bdr w:val="none" w:color="auto" w:sz="0" w:space="0"/>
          <w:shd w:val="clear" w:fill="FFFFFF"/>
          <w:lang w:val="en-US" w:eastAsia="zh-CN" w:bidi="ar"/>
        </w:rPr>
        <w:instrText xml:space="preserve"> HYPERLINK "http://www.cledu.com.cn/" </w:instrText>
      </w:r>
      <w:r>
        <w:rPr>
          <w:rFonts w:hint="eastAsia" w:ascii="宋体" w:hAnsi="宋体" w:eastAsia="宋体" w:cs="宋体"/>
          <w:b w:val="0"/>
          <w:i w:val="0"/>
          <w:caps w:val="0"/>
          <w:color w:val="333333"/>
          <w:spacing w:val="0"/>
          <w:kern w:val="0"/>
          <w:sz w:val="32"/>
          <w:szCs w:val="32"/>
          <w:u w:val="none"/>
          <w:bdr w:val="none" w:color="auto" w:sz="0" w:space="0"/>
          <w:shd w:val="clear" w:fill="FFFFFF"/>
          <w:lang w:val="en-US" w:eastAsia="zh-CN" w:bidi="ar"/>
        </w:rPr>
        <w:fldChar w:fldCharType="separate"/>
      </w:r>
      <w:r>
        <w:rPr>
          <w:rStyle w:val="4"/>
          <w:rFonts w:hint="eastAsia" w:ascii="宋体" w:hAnsi="宋体" w:eastAsia="宋体" w:cs="宋体"/>
          <w:b w:val="0"/>
          <w:i w:val="0"/>
          <w:caps w:val="0"/>
          <w:color w:val="auto"/>
          <w:spacing w:val="0"/>
          <w:sz w:val="32"/>
          <w:szCs w:val="32"/>
          <w:u w:val="none"/>
          <w:bdr w:val="none" w:color="auto" w:sz="0" w:space="0"/>
          <w:shd w:val="clear" w:fill="FFFFFF"/>
        </w:rPr>
        <w:t>http://www.cledu.com.cn/</w:t>
      </w:r>
      <w:r>
        <w:rPr>
          <w:rFonts w:hint="eastAsia" w:ascii="宋体" w:hAnsi="宋体" w:eastAsia="宋体" w:cs="宋体"/>
          <w:b w:val="0"/>
          <w:i w:val="0"/>
          <w:caps w:val="0"/>
          <w:color w:val="333333"/>
          <w:spacing w:val="0"/>
          <w:kern w:val="0"/>
          <w:sz w:val="32"/>
          <w:szCs w:val="32"/>
          <w:u w:val="none"/>
          <w:bdr w:val="none" w:color="auto" w:sz="0" w:space="0"/>
          <w:shd w:val="clear" w:fill="FFFFFF"/>
          <w:lang w:val="en-US" w:eastAsia="zh-CN" w:bidi="ar"/>
        </w:rPr>
        <w:fldChar w:fldCharType="end"/>
      </w: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（一）报考条件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2.遵守中华人民共和国宪法和法律；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3.具有良好的品行和职业道德；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4.年龄18周岁以上、35周岁以下（即1981年6月12日至1999年6月12日期间出生）。其中，2009年9月在县教育局就业办备案，现在本县中小学校专任教师岗位且连续代课10年以上（2007年9月1日以前开始代课）的临时聘请教师，自愿报考我县农村中小学教师岗位的，年龄可放宽到45周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5. 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6. 具备符合报考职位要求的文化程度和工作能力；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报考人员的学历必须为国家承认的学历。对有疑义的国民教育学历，以市级以上教育行政部门认定的结果为准。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报考人员的专业应当严格按照毕业证书填写。报考专业要求参照《2017年湖南省考试录用公务员专业指导目录》，所学专业未列入《2017年湖南省考试录用公务员专业指导目录》的由招聘单位主管部门审查认定；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7. 岗位所需的其他条件。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（二）不得报考的情形：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1.曾因犯罪受过刑事处罚的人员和曾被开除公职的人员；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2.在各级公务员考录、事业单位招聘中被认定有舞弊等严重违反录用、聘用纪律行为尚在禁考期限内的人员；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3.现役军人；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4.公务员被辞退未满5年的人员；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5.录用、聘用后与服务单位约定的最低服务年限未满的公务员、事业单位工作人员；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6.普通高校全日制在读的学生不得报考，在读的全日制研究生不能以本科等学历报考，其他情形依此类推；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7.违反国家计划生育政策的人员；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8.法律规定不得聘用为事业单位工作人员的其他情形的人员；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此外，报考人员不得报考聘用后即构成回避关系的招聘岗位。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三、报名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㈠报名方式、时间及地点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1.报名方式：现场报名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报名流程：报考人员下载《慈利县2017年教师招聘报名表》一份（附件2）→在报名表上如实填写个人信息（用黑色钢笔或圆珠笔手写）→粘贴个人照片(准备近期免冠一寸正面证件照3张，其中一张粘贴于报名表“照片”处，另两张背面写上姓名后上交报名工作人员)→持填写个人信息并粘贴好照片的报名表及报名要求中需提交的证件资料，到县教育局人事股提交相关材料→报名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2.报名时间：2017年6月9日至6月12日(双休日照常报名)。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3.报名地点：县教育局人事股。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㈡报名要求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报名时，报考人员须提交“两表”（《 慈利县2017年教师招聘报名表》（附件2）、《慈利县2017年教师招聘现实表现情况考核表》（附件3）， “三证”（学历证书、教师资格证、本人有效身份证）的原件和复印件；报名时现场核对报考人员身份证原件和复印件的信息是否一致，核对无误后身份证原件领回）。临时聘请教师还须提供《慈利县2017年临时聘请教师报考人员教龄</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情况证明</w:t>
      </w: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表》（</w:t>
      </w:r>
      <w:r>
        <w:rPr>
          <w:rFonts w:hint="eastAsia" w:ascii="宋体" w:hAnsi="宋体" w:eastAsia="宋体" w:cs="宋体"/>
          <w:b w:val="0"/>
          <w:i w:val="0"/>
          <w:caps w:val="0"/>
          <w:color w:val="333333"/>
          <w:spacing w:val="0"/>
          <w:kern w:val="0"/>
          <w:sz w:val="30"/>
          <w:szCs w:val="30"/>
          <w:bdr w:val="none" w:color="auto" w:sz="0" w:space="0"/>
          <w:shd w:val="clear" w:fill="FFFFFF"/>
          <w:lang w:val="en-US" w:eastAsia="zh-CN" w:bidi="ar"/>
        </w:rPr>
        <w:t>附件4</w:t>
      </w: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未取得毕业证书的应届高校毕业生，须提供由学校毕业生就业指导部门签署意见的毕业生就业推荐表(聘用前必须提供相应毕业证书和教师资格证书，否则不予聘用)。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报名时，报考人员务必严格按照报考职位要求选报合适的岗位，如对职位要求有疑问的，可直接咨询县教育局人事股。报考人员报名只能填报一个应聘岗位，不需填报应聘单位，凡重复或多报者均予取消此次考试资格。待笔试、面试结束后，按照进入体检人员的综合成绩排名顺序依次在《慈利县2017年教师招聘人员计划与职位表》(附件1)选择招聘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报考人员报名时提交的各种证件、资料及填写的信息必须真实准确有效。考生提供的资格材料或信息不实的，取消本次报考资格。考生伪造学历证书及其他有关证件证明骗取考试资格的，取消本次考试资格并按照有关规定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四、资格审查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资格审查由县教育局组织实施。对报考人员的资格审查包括笔试前资格初审、面试前资格复审、聘用时资格终审，并贯穿考试聘用工作全过程。资格初审不合格，不得参加笔试;资格复审不合格，不得参加面试;资格终审不合格，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五、考试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本次招聘考试采取笔试、面试方式进行。报考人员须于2017年6月24日在县教育局人事股领取准考证。</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㈠笔试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1.内容：拟聘岗位专业知识，笔试分值为100分。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2.时间：2017年6月25日上午9:00-11:00。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3.地点：零阳镇金慈实验小学。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岗位报名人数与该岗位招聘计划的比例不得低于3：1，达不到3：1比例的，核减或取消招聘计划并公告。对于个别专业确实难以形成竞争的岗位，经招聘领导小组批准可适当降低开考比例，并设置笔试成绩合格线，合格线的划定视报考情况和笔试情况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㈡面试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在报考同一岗位人员中根据笔试成绩由高分到低分按参加面试人数与计划招聘人数2∶1的比例确定参加面试对象，若最后有多名相同成绩者，则一并进入面试。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面试分值为100分。面试采取试教的方式。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面试前进行资格复审。凡有关材料主要信息不实，或不符合报考职位要求的，由县教育局报县人力资源和社会保障局批准，取消该报考人员参加面试的资格。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报考人员因特殊原因明确放弃面试资格（以考生放弃面试资格书面申请为准）或资格复审未通过的，按该岗位笔试成绩从高到低的顺序依次递补面试人员。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试教教材为《慈利县2017年度教师招聘考试试讲环节选用教材公示》（慈教通［2016］196号）（附件5）中确定的教材。部分学段或学科试教教材在《慈利县2017年度教师招聘考试试讲环节选用教材公示》（慈教通［2016］196号）中未确定的试教教材为：幼儿园教师试讲教材为《多元整合幼儿园教育活动资源包（修订版）》中班（下册）（中国出版集团东方出版中心）；普通高中信息技术教师试讲教材为《信息技术基础（必修模块）》（湘艺）；特殊教育教师试讲教材为《快乐生活》（一年级上册）（浙江科学技术出版社）；职业中专酒店管理教师试讲教材为《前厅服务与管理（第三版）》（高等教育出版社）；职业中专数控模具教师试讲教材为《车工技能训练（第四版）》（中国劳动社会保障出版社）；职业中专汽车制造与维修教师试讲教材为《汽车维护》（湖南大学出版社）。试教的具体内容由第一号顺序签考生现场随机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所有面试对象带身份证和准考证于2017年7月8日上午7点赶到零阳镇金慈实验小学，现场随机抽取顺序签，然后依序参加面试。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㈢成绩合成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考试综合成绩按以下方式计算：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考试综合成绩=笔试成绩×60%+面试成绩×40%。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笔试、面试成绩均保留小数点后两位数（四舍五入）。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六、体检和考察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面试结束后，根据考试综合成绩从高分到低分（综合成绩相同的，按笔试成绩排名）的顺序，按招聘计划等额确定进入体检和考察的人选。体检工作由县教育局负责组织实施，体检费用由体检对象负责。体检标准参照《关于印发&lt;公务员录用体检通用标准（试行）&gt;的通知》（国人部发［2005］1号）、《关于印发&lt;公务员录用体检操作手册（试行）&gt;的通知》（国人厅发［2007］25号）和《关于修订&lt;公务员录用体检通用标准（试行）&gt;及&lt;公务员录用体检操作手册（试行）&gt;的通知》（人社部发［2010］19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对体检结论有异议者，可在知道体检结论起3个工作日内，向县人力资源和社会保障局书面提出复检要求。复检只针对有异议的项目进行，且只能复检一次，体检结果以复检结论为准。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考察由县教育局组织实施。考察重点是对报考人员的思想政治表现、道德品质、业务能力、工作实绩等进行考察，并对其报考资格进行复查。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体检和考察不合格的应聘人员，不予聘用。自愿放弃体检（以参考人员放弃体检资格书面申请为准）和体检、考察不合格出现空缺名额，招聘单位根据空缺名额，报县人力资源和社会保障局审核同意后，按照应聘同一岗位考试综合成绩，可依次等额递补参加体检和考察，递补不得超过两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七、公示、聘用及聘后管理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按考试、体检、考察结果择优提出拟聘人员名单，报县人力资源和社会保障局审查。审查合格的拟聘用人员名单，由县人力资源和社会保障局在慈利县人力资源和社会保障网统一组织公示，公示期为7个工作日。公示无异议的拟聘人员，经县教育局审核，报县人力资源和社会保障局审批，办理聘用手续。聘用审批后放弃聘用资格的，不再进行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新聘人员按照事业单位人事管理有关要求，签订聘用合同并按规定约定试用期，为被聘人员办理工资等相关手续。试用期满考核合格的，按岗位设置管理相关要求，聘用在相应的岗位。考核不合格的，取消聘用。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县职业中专招聘的数控模具教师、汽车制造与维修教师的首次聘期为三年，聘用期满取得本科学历和高中（中专）教师资格证，办理有关人事编制手续；聘用期满未取得本科学历和高中（中专）教师资格证的，不再续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八、其他事项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1.报考人员参加笔试、面试和体检时，必须同时携带准考证和有效身份证原件。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2.报考过程中有关调整、补充等事项均在慈利人力资源和社会保障网公告。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3.报考人员报名时须留下可靠的联系方式（手机和固定电话），并保持通讯畅通。否则，因无法与报考人员取得联系所造成的后果，由报考人员自行负责。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4.本次招聘考试不指定考试复习用书，不举办也不委托任何机构举办考试辅导培训班。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5.本次公开招聘相关政策由县人力资源和社会保障局、县教育局负责解释。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九、报考咨询及监督举报电话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报考咨询电话：0744--3237718（县教育局人事股）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监督举报电话：0744--3368598（县人力资源和社会保障局事业单位管理股）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28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0744--3237732（县教育局监察室）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十、本方案未尽事宜，按国务院令第652号，原人事部令第6号、湘人社发［2011］45号和张人社发［2014］70号文件执行。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1.慈利县2017年招聘教师岗位数量及条件一览表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2.慈利县2017年教师招聘报名表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3.慈利县2017年教师招聘现实表现情况考核表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4.慈利县2017年临时聘请教师报考人教龄</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情况证明</w:t>
      </w: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1278" w:right="0" w:hanging="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5. 《慈利县2017年度教师招聘考试试讲环节选用教材公示》（慈教通［2016］196号）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6.慈利县事业单位聘用人员名册表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7.慈利县事业单位聘用人员登记表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 慈利县人力资源和社会保障局  慈利县教育局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640" w:firstLine="36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2017年5月26日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0"/>
          <w:szCs w:val="30"/>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慈利县2017年教师招聘人员计划与职位表</w:t>
      </w:r>
    </w:p>
    <w:tbl>
      <w:tblPr>
        <w:tblW w:w="9000" w:type="dxa"/>
        <w:tblInd w:w="-7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89"/>
        <w:gridCol w:w="1651"/>
        <w:gridCol w:w="477"/>
        <w:gridCol w:w="1873"/>
        <w:gridCol w:w="606"/>
        <w:gridCol w:w="370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36" w:hRule="atLeast"/>
        </w:trPr>
        <w:tc>
          <w:tcPr>
            <w:tcW w:w="68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学段</w:t>
            </w:r>
          </w:p>
        </w:tc>
        <w:tc>
          <w:tcPr>
            <w:tcW w:w="1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招聘岗位</w:t>
            </w:r>
          </w:p>
        </w:tc>
        <w:tc>
          <w:tcPr>
            <w:tcW w:w="4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数</w:t>
            </w:r>
          </w:p>
        </w:tc>
        <w:tc>
          <w:tcPr>
            <w:tcW w:w="18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招聘学校</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分校数</w:t>
            </w:r>
          </w:p>
        </w:tc>
        <w:tc>
          <w:tcPr>
            <w:tcW w:w="370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报考岗位要求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68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普通高中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（11名）</w:t>
            </w:r>
          </w:p>
        </w:tc>
        <w:tc>
          <w:tcPr>
            <w:tcW w:w="165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语文教师</w:t>
            </w:r>
          </w:p>
        </w:tc>
        <w:tc>
          <w:tcPr>
            <w:tcW w:w="47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慈利县第二中学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全日制普通高校师范类本科及以上学历（其中，信息技术教师为全日制普通高校本科及以上学历），35周岁以下，报考岗位与所学专业或教师资格证认定学科相符，有高中教师资格证，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1"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慈利县第三中学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数学教师</w:t>
            </w:r>
          </w:p>
        </w:tc>
        <w:tc>
          <w:tcPr>
            <w:tcW w:w="47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慈利县第二中学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1"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慈利县第三中学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物理教师</w:t>
            </w:r>
          </w:p>
        </w:tc>
        <w:tc>
          <w:tcPr>
            <w:tcW w:w="47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慈利县第二中学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6"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7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慈利县第三中学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6"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生物教师</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慈利县第二中学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历史教师</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慈利县第二中学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6"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英语教师</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慈利县第三中学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6"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信息技术教师</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慈利县第三中学</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10" w:hRule="atLeast"/>
        </w:trPr>
        <w:tc>
          <w:tcPr>
            <w:tcW w:w="68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职业中专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（5名）</w:t>
            </w:r>
          </w:p>
        </w:tc>
        <w:tc>
          <w:tcPr>
            <w:tcW w:w="1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酒店管理教师</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慈利职业中专</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37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本科及以上学历，35周岁以下，酒店管理专业，有高中或中专教师资格证，聘用后在聘用学校服务期限不少于3年。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63"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数控模具教师</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慈利职业中专</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7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专科及以上学历，35周岁以下，数控模具或数控技术应用、机械设计制造及其自动化、材料成型及控制工程、工业设计、机电技术教育专业，聘用后在聘用学校服务期限不少于3年。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96" w:hRule="atLeast"/>
        </w:trPr>
        <w:tc>
          <w:tcPr>
            <w:tcW w:w="68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汽车制造与维修教师</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慈利职业中专</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37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专科及以上学历，35周岁以下，汽车制造与装配、工程机械运用与维护、汽车检测与维修、汽车服务工程、汽车维修工程教育专业，聘用后在聘用学校服务期限不少于3年。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10" w:hRule="atLeast"/>
        </w:trPr>
        <w:tc>
          <w:tcPr>
            <w:tcW w:w="68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特殊教育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（2名）</w:t>
            </w:r>
          </w:p>
        </w:tc>
        <w:tc>
          <w:tcPr>
            <w:tcW w:w="1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特殊教育及康复训练教师</w:t>
            </w:r>
          </w:p>
        </w:tc>
        <w:tc>
          <w:tcPr>
            <w:tcW w:w="4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1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慈利县特殊教育学校</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2</w:t>
            </w:r>
          </w:p>
        </w:tc>
        <w:tc>
          <w:tcPr>
            <w:tcW w:w="37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专科及以上学历，35周岁以下，特殊教育专业，有相应教师资格证，聘用后在聘用学校服务期限不少于3年。</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tbl>
      <w:tblPr>
        <w:tblW w:w="876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81"/>
        <w:gridCol w:w="208"/>
        <w:gridCol w:w="903"/>
        <w:gridCol w:w="184"/>
        <w:gridCol w:w="254"/>
        <w:gridCol w:w="296"/>
        <w:gridCol w:w="3257"/>
        <w:gridCol w:w="257"/>
        <w:gridCol w:w="453"/>
        <w:gridCol w:w="295"/>
        <w:gridCol w:w="217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480" w:hRule="atLeast"/>
        </w:trPr>
        <w:tc>
          <w:tcPr>
            <w:tcW w:w="689"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学段</w:t>
            </w:r>
          </w:p>
        </w:tc>
        <w:tc>
          <w:tcPr>
            <w:tcW w:w="108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招聘岗位</w:t>
            </w:r>
          </w:p>
        </w:tc>
        <w:tc>
          <w:tcPr>
            <w:tcW w:w="55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招聘数</w:t>
            </w:r>
          </w:p>
        </w:tc>
        <w:tc>
          <w:tcPr>
            <w:tcW w:w="325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招聘学校</w:t>
            </w:r>
          </w:p>
        </w:tc>
        <w:tc>
          <w:tcPr>
            <w:tcW w:w="71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分校数</w:t>
            </w:r>
          </w:p>
        </w:tc>
        <w:tc>
          <w:tcPr>
            <w:tcW w:w="246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报考岗位要求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trPr>
        <w:tc>
          <w:tcPr>
            <w:tcW w:w="689" w:type="dxa"/>
            <w:gridSpan w:val="2"/>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（44名）</w:t>
            </w:r>
          </w:p>
        </w:tc>
        <w:tc>
          <w:tcPr>
            <w:tcW w:w="1087"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语文教师</w:t>
            </w:r>
          </w:p>
        </w:tc>
        <w:tc>
          <w:tcPr>
            <w:tcW w:w="550"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w:t>
            </w: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慈利县三合镇庄塔中学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专科及以上学历，35周岁以下（</w:t>
            </w:r>
            <w:r>
              <w:rPr>
                <w:rFonts w:ascii="宋体" w:hAnsi="宋体" w:eastAsia="宋体" w:cs="宋体"/>
                <w:kern w:val="0"/>
                <w:sz w:val="18"/>
                <w:szCs w:val="18"/>
                <w:bdr w:val="none" w:color="auto" w:sz="0" w:space="0"/>
                <w:lang w:val="en-US" w:eastAsia="zh-CN" w:bidi="ar"/>
              </w:rPr>
              <w:t>其中，2009年9月在县教育局就业办备案，现在本县中小学校专任教师岗位且连续代课10年以上的临时聘请教师，自愿报考我县农村中小学教师岗位的，年龄可放宽到45周岁</w:t>
            </w:r>
            <w:r>
              <w:rPr>
                <w:rFonts w:ascii="宋体" w:hAnsi="宋体" w:eastAsia="宋体" w:cs="宋体"/>
                <w:color w:val="000000"/>
                <w:kern w:val="0"/>
                <w:sz w:val="18"/>
                <w:szCs w:val="18"/>
                <w:bdr w:val="none" w:color="auto" w:sz="8" w:space="0"/>
                <w:lang w:val="en-US" w:eastAsia="zh-CN" w:bidi="ar"/>
              </w:rPr>
              <w:t>），报考岗位与所学专业或教师资格证认定学科相符，有初级中学及以上教师资格证，聘用后在聘用学校服务期限不少于3年。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慈利县龙潭河镇金坪中学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慈利县零溪镇朝阳中学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慈利县东岳观镇中学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慈利县许家坊土家族乡中学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慈利县三官寺土家族乡中学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数学教师</w:t>
            </w:r>
          </w:p>
        </w:tc>
        <w:tc>
          <w:tcPr>
            <w:tcW w:w="550"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w:t>
            </w: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慈利县金岩土家族乡中学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慈利县三合镇庄塔中学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慈利县赵家岗土家族乡中学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慈利县许家坊土家族乡中学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慈利县洞溪乡中学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信息技术</w:t>
            </w:r>
          </w:p>
        </w:tc>
        <w:tc>
          <w:tcPr>
            <w:tcW w:w="55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慈利县江垭镇中学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地理教师</w:t>
            </w:r>
          </w:p>
        </w:tc>
        <w:tc>
          <w:tcPr>
            <w:tcW w:w="550"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w:t>
            </w: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37"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慈利县甘堰土家族乡宜冲桥中学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5" w:hRule="atLeast"/>
        </w:trPr>
        <w:tc>
          <w:tcPr>
            <w:tcW w:w="689" w:type="dxa"/>
            <w:gridSpan w:val="2"/>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087"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5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5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慈利县高桥镇中学</w:t>
            </w:r>
          </w:p>
        </w:tc>
        <w:tc>
          <w:tcPr>
            <w:tcW w:w="71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69"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14" w:hRule="atLeast"/>
        </w:trPr>
        <w:tc>
          <w:tcPr>
            <w:tcW w:w="48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学段</w:t>
            </w:r>
          </w:p>
        </w:tc>
        <w:tc>
          <w:tcPr>
            <w:tcW w:w="111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招聘岗位</w:t>
            </w:r>
          </w:p>
        </w:tc>
        <w:tc>
          <w:tcPr>
            <w:tcW w:w="43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招聘数</w:t>
            </w: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招聘学校</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分校数</w:t>
            </w:r>
          </w:p>
        </w:tc>
        <w:tc>
          <w:tcPr>
            <w:tcW w:w="2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报考岗位要求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5" w:hRule="atLeast"/>
        </w:trPr>
        <w:tc>
          <w:tcPr>
            <w:tcW w:w="48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初级中学</w:t>
            </w:r>
          </w:p>
        </w:tc>
        <w:tc>
          <w:tcPr>
            <w:tcW w:w="111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英语教师</w:t>
            </w:r>
          </w:p>
        </w:tc>
        <w:tc>
          <w:tcPr>
            <w:tcW w:w="438"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w:t>
            </w: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慈利县金岩土家族乡中学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专科及以上学历，35周岁以下（</w:t>
            </w:r>
            <w:r>
              <w:rPr>
                <w:rFonts w:ascii="宋体" w:hAnsi="宋体" w:eastAsia="宋体" w:cs="宋体"/>
                <w:kern w:val="0"/>
                <w:sz w:val="18"/>
                <w:szCs w:val="18"/>
                <w:bdr w:val="none" w:color="auto" w:sz="0" w:space="0"/>
                <w:lang w:val="en-US" w:eastAsia="zh-CN" w:bidi="ar"/>
              </w:rPr>
              <w:t>其中，2009年9月在县教育局就业办备案，现在本县中小学校专任教师岗位且连续代课10年以上的临时聘请教师，自愿报考我县农村中小学教师岗位的，年龄可放宽到45周岁</w:t>
            </w:r>
            <w:r>
              <w:rPr>
                <w:rFonts w:ascii="宋体" w:hAnsi="宋体" w:eastAsia="宋体" w:cs="宋体"/>
                <w:color w:val="000000"/>
                <w:kern w:val="0"/>
                <w:sz w:val="18"/>
                <w:szCs w:val="18"/>
                <w:bdr w:val="none" w:color="auto" w:sz="8" w:space="0"/>
                <w:lang w:val="en-US" w:eastAsia="zh-CN" w:bidi="ar"/>
              </w:rPr>
              <w:t>），报考岗位与所学专业或教师资格证认定学科相符，有初级中学及以上教师资格证，聘用后在聘用学校服务期限不少于3年。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5"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慈利县三官寺土家族乡中学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5"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慈利县高峰土家族乡中学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5"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慈利县洞溪乡中学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5"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化学教师</w:t>
            </w:r>
          </w:p>
        </w:tc>
        <w:tc>
          <w:tcPr>
            <w:tcW w:w="438"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w:t>
            </w: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慈利县甘堰土家族乡宜冲桥中学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慈利县高桥镇中学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慈利县杨柳铺乡中学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物理教师</w:t>
            </w:r>
          </w:p>
        </w:tc>
        <w:tc>
          <w:tcPr>
            <w:tcW w:w="438"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w:t>
            </w: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慈利县通津铺镇中学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慈利县二坊坪镇景龙桥中学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慈利县三官寺土家族乡中学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慈利县金岩土家族乡中学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9"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生物教师</w:t>
            </w:r>
          </w:p>
        </w:tc>
        <w:tc>
          <w:tcPr>
            <w:tcW w:w="438"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w:t>
            </w: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慈利县溪口镇中学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4"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慈利县杉木桥镇中学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4"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慈利县二坊坪镇景龙桥中学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9"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音乐教师</w:t>
            </w:r>
          </w:p>
        </w:tc>
        <w:tc>
          <w:tcPr>
            <w:tcW w:w="438"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w:t>
            </w: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慈利县三合镇三合口中学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慈利县许家坊土家族乡中学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慈利县龙潭河镇龙潭河中学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美术教师</w:t>
            </w:r>
          </w:p>
        </w:tc>
        <w:tc>
          <w:tcPr>
            <w:tcW w:w="438"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w:t>
            </w: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慈利县甘堰土家族乡宜冲桥中学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慈利县龙潭河镇金坪中学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4" w:hRule="atLeast"/>
        </w:trPr>
        <w:tc>
          <w:tcPr>
            <w:tcW w:w="48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11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38"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81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慈利县三合镇三合口中学</w:t>
            </w:r>
          </w:p>
        </w:tc>
        <w:tc>
          <w:tcPr>
            <w:tcW w:w="7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17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tbl>
      <w:tblPr>
        <w:tblW w:w="8763"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90"/>
        <w:gridCol w:w="1264"/>
        <w:gridCol w:w="494"/>
        <w:gridCol w:w="3240"/>
        <w:gridCol w:w="597"/>
        <w:gridCol w:w="24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230" w:hRule="atLeast"/>
        </w:trPr>
        <w:tc>
          <w:tcPr>
            <w:tcW w:w="69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学段</w:t>
            </w:r>
          </w:p>
        </w:tc>
        <w:tc>
          <w:tcPr>
            <w:tcW w:w="126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招聘岗位</w:t>
            </w:r>
          </w:p>
        </w:tc>
        <w:tc>
          <w:tcPr>
            <w:tcW w:w="49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招聘数</w:t>
            </w:r>
          </w:p>
        </w:tc>
        <w:tc>
          <w:tcPr>
            <w:tcW w:w="32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招聘学校</w:t>
            </w:r>
          </w:p>
        </w:tc>
        <w:tc>
          <w:tcPr>
            <w:tcW w:w="5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分校数</w:t>
            </w:r>
          </w:p>
        </w:tc>
        <w:tc>
          <w:tcPr>
            <w:tcW w:w="247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报考岗位要求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w:t>
            </w:r>
          </w:p>
        </w:tc>
        <w:tc>
          <w:tcPr>
            <w:tcW w:w="12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体育教师</w:t>
            </w:r>
          </w:p>
        </w:tc>
        <w:tc>
          <w:tcPr>
            <w:tcW w:w="49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7</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专科及以上学历，35周岁以下（</w:t>
            </w:r>
            <w:r>
              <w:rPr>
                <w:rFonts w:ascii="宋体" w:hAnsi="宋体" w:eastAsia="宋体" w:cs="宋体"/>
                <w:kern w:val="0"/>
                <w:sz w:val="18"/>
                <w:szCs w:val="18"/>
                <w:bdr w:val="none" w:color="auto" w:sz="0" w:space="0"/>
                <w:lang w:val="en-US" w:eastAsia="zh-CN" w:bidi="ar"/>
              </w:rPr>
              <w:t>其中，2009年9月在县教育局就业办备案，现在本县中小学校专任教师岗位且连续代课10年以上的临时聘请教师，自愿报考我县农村中小学教师岗位的，年龄可放宽到45周岁</w:t>
            </w:r>
            <w:r>
              <w:rPr>
                <w:rFonts w:ascii="宋体" w:hAnsi="宋体" w:eastAsia="宋体" w:cs="宋体"/>
                <w:color w:val="000000"/>
                <w:kern w:val="0"/>
                <w:sz w:val="18"/>
                <w:szCs w:val="18"/>
                <w:bdr w:val="none" w:color="auto" w:sz="8" w:space="0"/>
                <w:lang w:val="en-US" w:eastAsia="zh-CN" w:bidi="ar"/>
              </w:rPr>
              <w:t>），报考岗位与所学专业或教师资格证认定学科相符，有初级中学及以上教师资格证，聘用后在聘用学校服务期限不少于3年。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慈利县高桥镇中学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慈利县二坊坪镇景龙桥中学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慈利县赵家岗土家族乡中学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慈利县龙潭河镇金坪中学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慈利县杨柳铺乡中学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5"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慈利县东岳观镇中学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3" w:hRule="atLeast"/>
        </w:trPr>
        <w:tc>
          <w:tcPr>
            <w:tcW w:w="6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育（18名）</w:t>
            </w:r>
          </w:p>
        </w:tc>
        <w:tc>
          <w:tcPr>
            <w:tcW w:w="12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语文教师</w:t>
            </w:r>
          </w:p>
        </w:tc>
        <w:tc>
          <w:tcPr>
            <w:tcW w:w="49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6</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慈利县洞溪乡中学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专科及以上学历，35周岁以下（</w:t>
            </w:r>
            <w:r>
              <w:rPr>
                <w:rFonts w:ascii="宋体" w:hAnsi="宋体" w:eastAsia="宋体" w:cs="宋体"/>
                <w:kern w:val="0"/>
                <w:sz w:val="18"/>
                <w:szCs w:val="18"/>
                <w:bdr w:val="none" w:color="auto" w:sz="0" w:space="0"/>
                <w:lang w:val="en-US" w:eastAsia="zh-CN" w:bidi="ar"/>
              </w:rPr>
              <w:t>其中，2009年9月在县教育局就业办备案，现在本县中小学校专任教师岗位且连续代课10年以上的临时聘请教师，自愿报考我县农村中小学教师岗位的，年龄可放宽到45周岁</w:t>
            </w:r>
            <w:r>
              <w:rPr>
                <w:rFonts w:ascii="宋体" w:hAnsi="宋体" w:eastAsia="宋体" w:cs="宋体"/>
                <w:color w:val="000000"/>
                <w:kern w:val="0"/>
                <w:sz w:val="18"/>
                <w:szCs w:val="18"/>
                <w:bdr w:val="none" w:color="auto" w:sz="8" w:space="0"/>
                <w:lang w:val="en-US" w:eastAsia="zh-CN" w:bidi="ar"/>
              </w:rPr>
              <w:t>），报考岗位与所学专业或教师资格证认定学科相符，有小学及以上教师资格证，聘用后在聘用学校服务期限不少于3年。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慈利县赵家岗土家族乡中学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慈利县金岩土家族乡中学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慈利县三合镇国太桥中学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慈利县杨柳铺乡中学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数学教师</w:t>
            </w:r>
          </w:p>
        </w:tc>
        <w:tc>
          <w:tcPr>
            <w:tcW w:w="49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5</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慈利县赵家岗土家族乡中学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慈利县洞溪乡中学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慈利县甘堰土家族乡宜冲桥中学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慈利县高峰土家族乡中学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美术教师</w:t>
            </w:r>
          </w:p>
        </w:tc>
        <w:tc>
          <w:tcPr>
            <w:tcW w:w="49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3</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慈利县二坊坪镇二坊坪中学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慈利县广福桥镇中学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慈利县三合镇国太桥中学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体育教师</w:t>
            </w:r>
          </w:p>
        </w:tc>
        <w:tc>
          <w:tcPr>
            <w:tcW w:w="49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4</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慈利县许家坊土家族乡中学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慈利县金岩土家族乡中学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5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慈利县三官寺土家族乡中学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慈利县三合镇三合中学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41" w:hRule="atLeast"/>
        </w:trPr>
        <w:tc>
          <w:tcPr>
            <w:tcW w:w="69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学段</w:t>
            </w:r>
          </w:p>
        </w:tc>
        <w:tc>
          <w:tcPr>
            <w:tcW w:w="12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招聘岗位</w:t>
            </w:r>
          </w:p>
        </w:tc>
        <w:tc>
          <w:tcPr>
            <w:tcW w:w="4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招聘数</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招聘学校</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分校数</w:t>
            </w:r>
          </w:p>
        </w:tc>
        <w:tc>
          <w:tcPr>
            <w:tcW w:w="24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报考岗位要求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（10名）</w:t>
            </w:r>
          </w:p>
        </w:tc>
        <w:tc>
          <w:tcPr>
            <w:tcW w:w="12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幼儿教师</w:t>
            </w:r>
          </w:p>
        </w:tc>
        <w:tc>
          <w:tcPr>
            <w:tcW w:w="49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10</w:t>
            </w: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慈利县二坊坪镇二坊坪中学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color w:val="000000"/>
                <w:kern w:val="0"/>
                <w:sz w:val="18"/>
                <w:szCs w:val="18"/>
                <w:bdr w:val="none" w:color="auto" w:sz="8" w:space="0"/>
                <w:lang w:val="en-US" w:eastAsia="zh-CN" w:bidi="ar"/>
              </w:rPr>
              <w:t>师范类中专及以上学历，35周岁以下，学前教育（幼儿教育）专业，有幼儿教师资格证，聘用后在聘用学校服务期限不少于3年。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慈利县南山坪乡中学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慈利县东岳观镇中学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慈利县象市镇中学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慈利县三合镇三合口中学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慈利县高桥镇中学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5"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慈利县金岩土家族乡中学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5"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慈利县三合镇庄塔中学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5"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慈利县三合镇国太桥中学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5" w:hRule="atLeast"/>
        </w:trPr>
        <w:tc>
          <w:tcPr>
            <w:tcW w:w="6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32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18"/>
                <w:szCs w:val="18"/>
                <w:bdr w:val="none" w:color="auto" w:sz="8" w:space="0"/>
                <w:lang w:val="en-US" w:eastAsia="zh-CN" w:bidi="ar"/>
              </w:rPr>
              <w:t>慈利县甘堰土家族乡宜冲桥中学</w:t>
            </w:r>
          </w:p>
        </w:tc>
        <w:tc>
          <w:tcPr>
            <w:tcW w:w="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1</w:t>
            </w:r>
          </w:p>
        </w:tc>
        <w:tc>
          <w:tcPr>
            <w:tcW w:w="247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30"/>
          <w:szCs w:val="30"/>
          <w:bdr w:val="none" w:color="auto" w:sz="8" w:space="0"/>
          <w:shd w:val="clear" w:fill="FFFFFF"/>
          <w:lang w:val="en-US" w:eastAsia="zh-CN" w:bidi="ar"/>
        </w:rPr>
        <w:t>附件2：</w:t>
      </w:r>
      <w:r>
        <w:rPr>
          <w:rFonts w:hint="eastAsia" w:ascii="宋体" w:hAnsi="宋体" w:eastAsia="宋体" w:cs="宋体"/>
          <w:b w:val="0"/>
          <w:i w:val="0"/>
          <w:caps w:val="0"/>
          <w:color w:val="555555"/>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36"/>
          <w:szCs w:val="36"/>
          <w:bdr w:val="none" w:color="auto" w:sz="8" w:space="0"/>
          <w:shd w:val="clear" w:fill="FFFFFF"/>
          <w:lang w:val="en-US" w:eastAsia="zh-CN" w:bidi="ar"/>
        </w:rPr>
        <w:t>慈利县2017年教师招聘报名表</w:t>
      </w: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tbl>
      <w:tblPr>
        <w:tblpPr w:vertAnchor="text" w:tblpXSpec="left"/>
        <w:tblW w:w="8360" w:type="dxa"/>
        <w:tblInd w:w="0" w:type="dxa"/>
        <w:shd w:val="clear" w:color="auto" w:fill="FFFFFF"/>
        <w:tblLayout w:type="fixed"/>
        <w:tblCellMar>
          <w:top w:w="0" w:type="dxa"/>
          <w:left w:w="0" w:type="dxa"/>
          <w:bottom w:w="0" w:type="dxa"/>
          <w:right w:w="0" w:type="dxa"/>
        </w:tblCellMar>
      </w:tblPr>
      <w:tblGrid>
        <w:gridCol w:w="1088"/>
        <w:gridCol w:w="17"/>
        <w:gridCol w:w="1392"/>
        <w:gridCol w:w="1169"/>
        <w:gridCol w:w="688"/>
        <w:gridCol w:w="140"/>
        <w:gridCol w:w="1246"/>
        <w:gridCol w:w="997"/>
        <w:gridCol w:w="210"/>
        <w:gridCol w:w="1413"/>
      </w:tblGrid>
      <w:tr>
        <w:tblPrEx>
          <w:shd w:val="clear" w:color="auto" w:fill="FFFFFF"/>
          <w:tblLayout w:type="fixed"/>
          <w:tblCellMar>
            <w:top w:w="0" w:type="dxa"/>
            <w:left w:w="0" w:type="dxa"/>
            <w:bottom w:w="0" w:type="dxa"/>
            <w:right w:w="0" w:type="dxa"/>
          </w:tblCellMar>
        </w:tblPrEx>
        <w:trPr>
          <w:cantSplit/>
          <w:trHeight w:val="275" w:hRule="atLeast"/>
        </w:trPr>
        <w:tc>
          <w:tcPr>
            <w:tcW w:w="8360" w:type="dxa"/>
            <w:gridSpan w:val="10"/>
            <w:tcBorders>
              <w:top w:val="nil"/>
              <w:left w:val="nil"/>
              <w:bottom w:val="single" w:color="auto" w:sz="8" w:space="0"/>
              <w:right w:val="nil"/>
            </w:tcBorders>
            <w:shd w:val="clear" w:color="auto" w:fill="FFFFFF"/>
            <w:tcMar>
              <w:left w:w="30" w:type="dxa"/>
              <w:right w:w="3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18"/>
                <w:szCs w:val="18"/>
              </w:rPr>
            </w:pPr>
            <w:r>
              <w:rPr>
                <w:rFonts w:ascii="宋体" w:hAnsi="宋体" w:eastAsia="宋体" w:cs="宋体"/>
                <w:color w:val="000000"/>
                <w:kern w:val="0"/>
                <w:sz w:val="24"/>
                <w:szCs w:val="24"/>
                <w:bdr w:val="none" w:color="auto" w:sz="8" w:space="0"/>
                <w:lang w:val="en-US" w:eastAsia="zh-CN" w:bidi="ar"/>
              </w:rPr>
              <w:t>应聘学段：                </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color w:val="000000"/>
                <w:kern w:val="0"/>
                <w:sz w:val="24"/>
                <w:szCs w:val="24"/>
                <w:bdr w:val="none" w:color="auto" w:sz="8" w:space="0"/>
                <w:lang w:val="en-US" w:eastAsia="zh-CN" w:bidi="ar"/>
              </w:rPr>
              <w:t>应聘学科：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18"/>
                <w:szCs w:val="18"/>
              </w:rPr>
            </w:pPr>
            <w:r>
              <w:rPr>
                <w:rFonts w:ascii="宋体" w:hAnsi="宋体" w:eastAsia="宋体" w:cs="宋体"/>
                <w:color w:val="000000"/>
                <w:kern w:val="0"/>
                <w:sz w:val="24"/>
                <w:szCs w:val="24"/>
                <w:bdr w:val="none" w:color="auto" w:sz="8" w:space="0"/>
                <w:lang w:val="en-US" w:eastAsia="zh-CN" w:bidi="ar"/>
              </w:rPr>
              <w:t>报名序号：     </w:t>
            </w:r>
          </w:p>
        </w:tc>
      </w:tr>
      <w:tr>
        <w:tblPrEx>
          <w:tblLayout w:type="fixed"/>
          <w:tblCellMar>
            <w:top w:w="0" w:type="dxa"/>
            <w:left w:w="0" w:type="dxa"/>
            <w:bottom w:w="0" w:type="dxa"/>
            <w:right w:w="0" w:type="dxa"/>
          </w:tblCellMar>
        </w:tblPrEx>
        <w:trPr>
          <w:cantSplit/>
          <w:trHeight w:val="370" w:hRule="atLeast"/>
        </w:trPr>
        <w:tc>
          <w:tcPr>
            <w:tcW w:w="1088" w:type="dxa"/>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姓  名</w:t>
            </w:r>
          </w:p>
        </w:tc>
        <w:tc>
          <w:tcPr>
            <w:tcW w:w="1409"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9" w:type="dxa"/>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性  别</w:t>
            </w:r>
          </w:p>
        </w:tc>
        <w:tc>
          <w:tcPr>
            <w:tcW w:w="688" w:type="dxa"/>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386"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民   族</w:t>
            </w:r>
          </w:p>
        </w:tc>
        <w:tc>
          <w:tcPr>
            <w:tcW w:w="1207"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13" w:type="dxa"/>
            <w:vMerge w:val="restart"/>
            <w:tcBorders>
              <w:top w:val="nil"/>
              <w:left w:val="nil"/>
              <w:bottom w:val="nil"/>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427" w:hRule="atLeast"/>
        </w:trPr>
        <w:tc>
          <w:tcPr>
            <w:tcW w:w="1088" w:type="dxa"/>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出生年月</w:t>
            </w:r>
          </w:p>
        </w:tc>
        <w:tc>
          <w:tcPr>
            <w:tcW w:w="1409"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9" w:type="dxa"/>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政治面貌</w:t>
            </w:r>
          </w:p>
        </w:tc>
        <w:tc>
          <w:tcPr>
            <w:tcW w:w="688" w:type="dxa"/>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386"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学历学位</w:t>
            </w:r>
          </w:p>
        </w:tc>
        <w:tc>
          <w:tcPr>
            <w:tcW w:w="1207"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13" w:type="dxa"/>
            <w:vMerge w:val="continue"/>
            <w:tcBorders>
              <w:top w:val="nil"/>
              <w:left w:val="nil"/>
              <w:bottom w:val="nil"/>
              <w:right w:val="single" w:color="auto" w:sz="8" w:space="0"/>
            </w:tcBorders>
            <w:shd w:val="clear" w:color="auto" w:fill="FFFFFF"/>
            <w:tcMar>
              <w:left w:w="30" w:type="dxa"/>
              <w:right w:w="30"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cantSplit/>
          <w:trHeight w:val="421" w:hRule="atLeast"/>
        </w:trPr>
        <w:tc>
          <w:tcPr>
            <w:tcW w:w="1088" w:type="dxa"/>
            <w:tcBorders>
              <w:top w:val="nil"/>
              <w:left w:val="single" w:color="auto" w:sz="8" w:space="0"/>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毕业院校</w:t>
            </w:r>
          </w:p>
        </w:tc>
        <w:tc>
          <w:tcPr>
            <w:tcW w:w="3266" w:type="dxa"/>
            <w:gridSpan w:val="4"/>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386"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所学专业</w:t>
            </w:r>
          </w:p>
        </w:tc>
        <w:tc>
          <w:tcPr>
            <w:tcW w:w="1207"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13" w:type="dxa"/>
            <w:vMerge w:val="restart"/>
            <w:tcBorders>
              <w:top w:val="nil"/>
              <w:left w:val="nil"/>
              <w:bottom w:val="nil"/>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照片</w:t>
            </w:r>
          </w:p>
        </w:tc>
      </w:tr>
      <w:tr>
        <w:tblPrEx>
          <w:tblLayout w:type="fixed"/>
          <w:tblCellMar>
            <w:top w:w="0" w:type="dxa"/>
            <w:left w:w="0" w:type="dxa"/>
            <w:bottom w:w="0" w:type="dxa"/>
            <w:right w:w="0" w:type="dxa"/>
          </w:tblCellMar>
        </w:tblPrEx>
        <w:trPr>
          <w:cantSplit/>
          <w:trHeight w:val="413" w:hRule="atLeast"/>
        </w:trPr>
        <w:tc>
          <w:tcPr>
            <w:tcW w:w="1088" w:type="dxa"/>
            <w:tcBorders>
              <w:top w:val="nil"/>
              <w:left w:val="single" w:color="auto" w:sz="8" w:space="0"/>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40"/>
              <w:jc w:val="left"/>
              <w:rPr>
                <w:sz w:val="18"/>
                <w:szCs w:val="18"/>
              </w:rPr>
            </w:pPr>
            <w:r>
              <w:rPr>
                <w:rFonts w:ascii="宋体" w:hAnsi="宋体" w:eastAsia="宋体" w:cs="宋体"/>
                <w:color w:val="000000"/>
                <w:kern w:val="0"/>
                <w:sz w:val="24"/>
                <w:szCs w:val="24"/>
                <w:bdr w:val="none" w:color="auto" w:sz="8" w:space="0"/>
                <w:lang w:val="en-US" w:eastAsia="zh-CN" w:bidi="ar"/>
              </w:rPr>
              <w:t>职 称</w:t>
            </w:r>
          </w:p>
        </w:tc>
        <w:tc>
          <w:tcPr>
            <w:tcW w:w="3266" w:type="dxa"/>
            <w:gridSpan w:val="4"/>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386"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取得时间</w:t>
            </w:r>
          </w:p>
        </w:tc>
        <w:tc>
          <w:tcPr>
            <w:tcW w:w="1207"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13" w:type="dxa"/>
            <w:vMerge w:val="continue"/>
            <w:tcBorders>
              <w:top w:val="nil"/>
              <w:left w:val="nil"/>
              <w:bottom w:val="nil"/>
              <w:right w:val="single" w:color="auto" w:sz="8" w:space="0"/>
            </w:tcBorders>
            <w:shd w:val="clear" w:color="auto" w:fill="FFFFFF"/>
            <w:tcMar>
              <w:left w:w="30" w:type="dxa"/>
              <w:right w:w="30" w:type="dxa"/>
            </w:tcMar>
            <w:vAlign w:val="center"/>
          </w:tcPr>
          <w:p>
            <w:pPr>
              <w:rPr>
                <w:rFonts w:hint="eastAsia" w:ascii="宋体"/>
                <w:sz w:val="18"/>
                <w:szCs w:val="18"/>
              </w:rPr>
            </w:pPr>
          </w:p>
        </w:tc>
      </w:tr>
      <w:tr>
        <w:tblPrEx>
          <w:tblLayout w:type="fixed"/>
          <w:tblCellMar>
            <w:top w:w="0" w:type="dxa"/>
            <w:left w:w="0" w:type="dxa"/>
            <w:bottom w:w="0" w:type="dxa"/>
            <w:right w:w="0" w:type="dxa"/>
          </w:tblCellMar>
        </w:tblPrEx>
        <w:trPr>
          <w:cantSplit/>
          <w:trHeight w:val="413" w:hRule="atLeast"/>
        </w:trPr>
        <w:tc>
          <w:tcPr>
            <w:tcW w:w="1088" w:type="dxa"/>
            <w:tcBorders>
              <w:top w:val="nil"/>
              <w:left w:val="single" w:color="auto" w:sz="8" w:space="0"/>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户 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所在地</w:t>
            </w:r>
          </w:p>
        </w:tc>
        <w:tc>
          <w:tcPr>
            <w:tcW w:w="3266" w:type="dxa"/>
            <w:gridSpan w:val="4"/>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386"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档案保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管单位</w:t>
            </w:r>
          </w:p>
        </w:tc>
        <w:tc>
          <w:tcPr>
            <w:tcW w:w="1207"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13" w:type="dxa"/>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435" w:hRule="atLeast"/>
        </w:trPr>
        <w:tc>
          <w:tcPr>
            <w:tcW w:w="1088" w:type="dxa"/>
            <w:tcBorders>
              <w:top w:val="nil"/>
              <w:left w:val="single" w:color="auto" w:sz="8" w:space="0"/>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身份证号</w:t>
            </w:r>
          </w:p>
        </w:tc>
        <w:tc>
          <w:tcPr>
            <w:tcW w:w="3266" w:type="dxa"/>
            <w:gridSpan w:val="4"/>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2593" w:type="dxa"/>
            <w:gridSpan w:val="4"/>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教师资格证类别及科目</w:t>
            </w:r>
          </w:p>
        </w:tc>
        <w:tc>
          <w:tcPr>
            <w:tcW w:w="1413" w:type="dxa"/>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478" w:hRule="atLeast"/>
        </w:trPr>
        <w:tc>
          <w:tcPr>
            <w:tcW w:w="1088" w:type="dxa"/>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通讯地址</w:t>
            </w:r>
          </w:p>
        </w:tc>
        <w:tc>
          <w:tcPr>
            <w:tcW w:w="4652" w:type="dxa"/>
            <w:gridSpan w:val="6"/>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997" w:type="dxa"/>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邮政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编码</w:t>
            </w:r>
          </w:p>
        </w:tc>
        <w:tc>
          <w:tcPr>
            <w:tcW w:w="1623" w:type="dxa"/>
            <w:gridSpan w:val="2"/>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478" w:hRule="atLeast"/>
        </w:trPr>
        <w:tc>
          <w:tcPr>
            <w:tcW w:w="1088" w:type="dxa"/>
            <w:tcBorders>
              <w:top w:val="nil"/>
              <w:left w:val="single" w:color="auto" w:sz="8" w:space="0"/>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联系电话</w:t>
            </w:r>
          </w:p>
        </w:tc>
        <w:tc>
          <w:tcPr>
            <w:tcW w:w="3406" w:type="dxa"/>
            <w:gridSpan w:val="5"/>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3866" w:type="dxa"/>
            <w:gridSpan w:val="4"/>
            <w:tcBorders>
              <w:top w:val="nil"/>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2719" w:hRule="atLeast"/>
        </w:trPr>
        <w:tc>
          <w:tcPr>
            <w:tcW w:w="1088" w:type="dxa"/>
            <w:tcBorders>
              <w:top w:val="nil"/>
              <w:left w:val="single" w:color="auto" w:sz="8" w:space="0"/>
              <w:bottom w:val="nil"/>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简 历</w:t>
            </w:r>
          </w:p>
        </w:tc>
        <w:tc>
          <w:tcPr>
            <w:tcW w:w="7272" w:type="dxa"/>
            <w:gridSpan w:val="9"/>
            <w:tcBorders>
              <w:top w:val="nil"/>
              <w:left w:val="nil"/>
              <w:bottom w:val="nil"/>
              <w:right w:val="single" w:color="auto" w:sz="8" w:space="0"/>
            </w:tcBorders>
            <w:shd w:val="clear" w:color="auto" w:fill="FFFFFF"/>
            <w:tcMar>
              <w:left w:w="30" w:type="dxa"/>
              <w:right w:w="3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2458" w:hRule="atLeast"/>
        </w:trPr>
        <w:tc>
          <w:tcPr>
            <w:tcW w:w="1105" w:type="dxa"/>
            <w:gridSpan w:val="2"/>
            <w:tcBorders>
              <w:top w:val="single" w:color="auto" w:sz="8" w:space="0"/>
              <w:left w:val="single" w:color="auto" w:sz="8" w:space="0"/>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18"/>
                <w:szCs w:val="18"/>
              </w:rPr>
            </w:pPr>
            <w:r>
              <w:rPr>
                <w:rFonts w:ascii="宋体" w:hAnsi="宋体" w:eastAsia="宋体" w:cs="宋体"/>
                <w:color w:val="000000"/>
                <w:kern w:val="0"/>
                <w:sz w:val="24"/>
                <w:szCs w:val="24"/>
                <w:bdr w:val="none" w:color="auto" w:sz="8" w:space="0"/>
                <w:lang w:val="en-US" w:eastAsia="zh-CN" w:bidi="ar"/>
              </w:rPr>
              <w:t>诺</w:t>
            </w:r>
          </w:p>
        </w:tc>
        <w:tc>
          <w:tcPr>
            <w:tcW w:w="7255" w:type="dxa"/>
            <w:gridSpan w:val="8"/>
            <w:tcBorders>
              <w:top w:val="single" w:color="auto" w:sz="8" w:space="0"/>
              <w:left w:val="nil"/>
              <w:bottom w:val="single" w:color="auto" w:sz="8" w:space="0"/>
              <w:right w:val="single" w:color="auto" w:sz="8" w:space="0"/>
            </w:tcBorders>
            <w:shd w:val="clear" w:color="auto" w:fill="FFFFFF"/>
            <w:tcMar>
              <w:left w:w="30" w:type="dxa"/>
              <w:right w:w="3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53"/>
              <w:jc w:val="left"/>
              <w:rPr>
                <w:sz w:val="18"/>
                <w:szCs w:val="18"/>
              </w:rPr>
            </w:pPr>
            <w:r>
              <w:rPr>
                <w:rFonts w:ascii="宋体" w:hAnsi="宋体" w:eastAsia="宋体" w:cs="宋体"/>
                <w:color w:val="000000"/>
                <w:kern w:val="0"/>
                <w:sz w:val="24"/>
                <w:szCs w:val="24"/>
                <w:bdr w:val="none" w:color="auto" w:sz="8" w:space="0"/>
                <w:lang w:val="en-US" w:eastAsia="zh-CN" w:bidi="ar"/>
              </w:rPr>
              <w:t>本人承诺所提供的材料和填写的内容真实有效，符合应聘岗位所需的资格条件。如有弄虚作假，承诺自动放弃考试和聘用资格。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348"/>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040"/>
              <w:jc w:val="left"/>
              <w:rPr>
                <w:sz w:val="18"/>
                <w:szCs w:val="18"/>
              </w:rPr>
            </w:pPr>
            <w:r>
              <w:rPr>
                <w:rFonts w:ascii="宋体" w:hAnsi="宋体" w:eastAsia="宋体" w:cs="宋体"/>
                <w:color w:val="000000"/>
                <w:kern w:val="0"/>
                <w:sz w:val="24"/>
                <w:szCs w:val="24"/>
                <w:bdr w:val="none" w:color="auto" w:sz="8" w:space="0"/>
                <w:lang w:val="en-US" w:eastAsia="zh-CN" w:bidi="ar"/>
              </w:rPr>
              <w:t>应聘人签名：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60"/>
              <w:jc w:val="left"/>
              <w:rPr>
                <w:sz w:val="18"/>
                <w:szCs w:val="18"/>
              </w:rPr>
            </w:pPr>
            <w:r>
              <w:rPr>
                <w:rFonts w:ascii="宋体" w:hAnsi="宋体" w:eastAsia="宋体" w:cs="宋体"/>
                <w:color w:val="000000"/>
                <w:kern w:val="0"/>
                <w:sz w:val="24"/>
                <w:szCs w:val="24"/>
                <w:bdr w:val="none" w:color="auto" w:sz="8" w:space="0"/>
                <w:lang w:val="en-US" w:eastAsia="zh-CN" w:bidi="ar"/>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18"/>
          <w:szCs w:val="18"/>
          <w:bdr w:val="none" w:color="auto" w:sz="8" w:space="0"/>
          <w:shd w:val="clear" w:fill="FFFFFF"/>
          <w:lang w:val="en-US" w:eastAsia="zh-CN" w:bidi="ar"/>
        </w:rPr>
        <w:t>说明1、报名序号在报名时由报名工作人员统一填写；2、应聘学段指：高中、职中、特校、初中、小学、幼儿园；3、报考幼儿园教师岗位的报考人员只填报应聘学段，不填报应聘学科，报考其他岗位的报考人员要填好应聘学段和应聘学科；4、考生必须如实填写上述内容，如填报虚假信息者，取消考试或聘用资格；5、笔试前资格初审不合格的，由县教育局电话通知报考人员；6、考生需准备1寸彩色证件照片3张（含粘贴的1张），照片背面写上自己的名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30"/>
          <w:szCs w:val="30"/>
          <w:bdr w:val="none" w:color="auto" w:sz="8" w:space="0"/>
          <w:shd w:val="clear" w:fill="FFFFFF"/>
          <w:lang w:val="en-US" w:eastAsia="zh-CN" w:bidi="ar"/>
        </w:rPr>
        <w:t>附件3：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36"/>
          <w:szCs w:val="36"/>
          <w:bdr w:val="none" w:color="auto" w:sz="8" w:space="0"/>
          <w:shd w:val="clear" w:fill="FFFFFF"/>
          <w:lang w:val="en-US" w:eastAsia="zh-CN" w:bidi="ar"/>
        </w:rPr>
        <w:t>慈利县2017年教师招聘现实表现情况考核表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tbl>
      <w:tblPr>
        <w:tblpPr w:vertAnchor="text" w:tblpXSpec="left"/>
        <w:tblW w:w="8411" w:type="dxa"/>
        <w:tblInd w:w="0" w:type="dxa"/>
        <w:shd w:val="clear" w:color="auto" w:fill="FFFFFF"/>
        <w:tblLayout w:type="fixed"/>
        <w:tblCellMar>
          <w:top w:w="0" w:type="dxa"/>
          <w:left w:w="0" w:type="dxa"/>
          <w:bottom w:w="0" w:type="dxa"/>
          <w:right w:w="0" w:type="dxa"/>
        </w:tblCellMar>
      </w:tblPr>
      <w:tblGrid>
        <w:gridCol w:w="964"/>
        <w:gridCol w:w="1422"/>
        <w:gridCol w:w="1066"/>
        <w:gridCol w:w="1777"/>
        <w:gridCol w:w="1777"/>
        <w:gridCol w:w="1405"/>
      </w:tblGrid>
      <w:tr>
        <w:tblPrEx>
          <w:shd w:val="clear" w:color="auto" w:fill="FFFFFF"/>
          <w:tblLayout w:type="fixed"/>
          <w:tblCellMar>
            <w:top w:w="0" w:type="dxa"/>
            <w:left w:w="0" w:type="dxa"/>
            <w:bottom w:w="0" w:type="dxa"/>
            <w:right w:w="0" w:type="dxa"/>
          </w:tblCellMar>
        </w:tblPrEx>
        <w:trPr>
          <w:cantSplit/>
          <w:trHeight w:val="658" w:hRule="atLeast"/>
        </w:trPr>
        <w:tc>
          <w:tcPr>
            <w:tcW w:w="9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color w:val="000000"/>
                <w:kern w:val="0"/>
                <w:sz w:val="30"/>
                <w:szCs w:val="30"/>
                <w:bdr w:val="none" w:color="auto" w:sz="8" w:space="0"/>
                <w:lang w:val="en-US" w:eastAsia="zh-CN" w:bidi="ar"/>
              </w:rPr>
              <w:t>姓名</w:t>
            </w:r>
          </w:p>
        </w:tc>
        <w:tc>
          <w:tcPr>
            <w:tcW w:w="1422"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66"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color w:val="000000"/>
                <w:kern w:val="0"/>
                <w:sz w:val="30"/>
                <w:szCs w:val="30"/>
                <w:bdr w:val="none" w:color="auto" w:sz="8" w:space="0"/>
                <w:lang w:val="en-US" w:eastAsia="zh-CN" w:bidi="ar"/>
              </w:rPr>
              <w:t>性别</w:t>
            </w:r>
          </w:p>
        </w:tc>
        <w:tc>
          <w:tcPr>
            <w:tcW w:w="177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777"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color w:val="000000"/>
                <w:kern w:val="0"/>
                <w:sz w:val="30"/>
                <w:szCs w:val="30"/>
                <w:bdr w:val="none" w:color="auto" w:sz="8" w:space="0"/>
                <w:lang w:val="en-US" w:eastAsia="zh-CN" w:bidi="ar"/>
              </w:rPr>
              <w:t>出生年月</w:t>
            </w:r>
          </w:p>
        </w:tc>
        <w:tc>
          <w:tcPr>
            <w:tcW w:w="14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658" w:hRule="atLeast"/>
        </w:trPr>
        <w:tc>
          <w:tcPr>
            <w:tcW w:w="3452"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color w:val="000000"/>
                <w:kern w:val="0"/>
                <w:sz w:val="30"/>
                <w:szCs w:val="30"/>
                <w:bdr w:val="none" w:color="auto" w:sz="8" w:space="0"/>
                <w:lang w:val="en-US" w:eastAsia="zh-CN" w:bidi="ar"/>
              </w:rPr>
              <w:t>户籍所在地</w:t>
            </w:r>
          </w:p>
        </w:tc>
        <w:tc>
          <w:tcPr>
            <w:tcW w:w="495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658" w:hRule="atLeast"/>
        </w:trPr>
        <w:tc>
          <w:tcPr>
            <w:tcW w:w="3452"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color w:val="000000"/>
                <w:kern w:val="0"/>
                <w:sz w:val="30"/>
                <w:szCs w:val="30"/>
                <w:bdr w:val="none" w:color="auto" w:sz="8" w:space="0"/>
                <w:lang w:val="en-US" w:eastAsia="zh-CN" w:bidi="ar"/>
              </w:rPr>
              <w:t>现工作单位</w:t>
            </w:r>
          </w:p>
        </w:tc>
        <w:tc>
          <w:tcPr>
            <w:tcW w:w="495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cantSplit/>
          <w:trHeight w:val="6677" w:hRule="atLeast"/>
        </w:trPr>
        <w:tc>
          <w:tcPr>
            <w:tcW w:w="9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r>
              <w:rPr>
                <w:rFonts w:ascii="宋体" w:hAnsi="宋体" w:eastAsia="宋体" w:cs="宋体"/>
                <w:color w:val="000000"/>
                <w:kern w:val="0"/>
                <w:sz w:val="30"/>
                <w:szCs w:val="30"/>
                <w:bdr w:val="none" w:color="auto" w:sz="8" w:space="0"/>
                <w:lang w:val="en-US" w:eastAsia="zh-CN" w:bidi="ar"/>
              </w:rPr>
              <w:t>现实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left"/>
              <w:rPr>
                <w:sz w:val="18"/>
                <w:szCs w:val="18"/>
              </w:rPr>
            </w:pPr>
            <w:r>
              <w:rPr>
                <w:rFonts w:ascii="宋体" w:hAnsi="宋体" w:eastAsia="宋体" w:cs="宋体"/>
                <w:color w:val="000000"/>
                <w:kern w:val="0"/>
                <w:sz w:val="30"/>
                <w:szCs w:val="30"/>
                <w:bdr w:val="none" w:color="auto" w:sz="8" w:space="0"/>
                <w:lang w:val="en-US" w:eastAsia="zh-CN" w:bidi="ar"/>
              </w:rPr>
              <w:t>表现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jc w:val="left"/>
              <w:rPr>
                <w:sz w:val="18"/>
                <w:szCs w:val="18"/>
              </w:rPr>
            </w:pPr>
            <w:r>
              <w:rPr>
                <w:rFonts w:ascii="宋体" w:hAnsi="宋体" w:eastAsia="宋体" w:cs="宋体"/>
                <w:color w:val="000000"/>
                <w:kern w:val="0"/>
                <w:sz w:val="30"/>
                <w:szCs w:val="30"/>
                <w:bdr w:val="none" w:color="auto" w:sz="8" w:space="0"/>
                <w:lang w:val="en-US" w:eastAsia="zh-CN" w:bidi="ar"/>
              </w:rPr>
              <w:t>情况（</w:t>
            </w:r>
            <w:r>
              <w:rPr>
                <w:rFonts w:ascii="宋体" w:hAnsi="宋体" w:eastAsia="宋体" w:cs="宋体"/>
                <w:color w:val="000000"/>
                <w:kern w:val="0"/>
                <w:sz w:val="32"/>
                <w:szCs w:val="32"/>
                <w:bdr w:val="none" w:color="auto" w:sz="8" w:space="0"/>
                <w:lang w:val="en-US" w:eastAsia="zh-CN" w:bidi="ar"/>
              </w:rPr>
              <w:t>思想政治表现、道德品质、业务能力、工作实绩等）</w:t>
            </w:r>
          </w:p>
        </w:tc>
        <w:tc>
          <w:tcPr>
            <w:tcW w:w="744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50"/>
              <w:jc w:val="left"/>
              <w:rPr>
                <w:sz w:val="18"/>
                <w:szCs w:val="18"/>
              </w:rPr>
            </w:pPr>
            <w:r>
              <w:rPr>
                <w:rFonts w:ascii="宋体" w:hAnsi="宋体" w:eastAsia="宋体" w:cs="宋体"/>
                <w:color w:val="000000"/>
                <w:kern w:val="0"/>
                <w:sz w:val="30"/>
                <w:szCs w:val="30"/>
                <w:bdr w:val="none" w:color="auto" w:sz="8" w:space="0"/>
                <w:lang w:val="en-US" w:eastAsia="zh-CN" w:bidi="ar"/>
              </w:rPr>
              <w:t>领导签名：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400"/>
              <w:jc w:val="left"/>
              <w:rPr>
                <w:sz w:val="18"/>
                <w:szCs w:val="18"/>
              </w:rPr>
            </w:pPr>
            <w:r>
              <w:rPr>
                <w:rFonts w:ascii="宋体" w:hAnsi="宋体" w:eastAsia="宋体" w:cs="宋体"/>
                <w:color w:val="000000"/>
                <w:kern w:val="0"/>
                <w:sz w:val="30"/>
                <w:szCs w:val="30"/>
                <w:bdr w:val="none" w:color="auto" w:sz="8" w:space="0"/>
                <w:lang w:val="en-US" w:eastAsia="zh-CN" w:bidi="ar"/>
              </w:rPr>
              <w:t>（公章）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color w:val="000000"/>
                <w:kern w:val="0"/>
                <w:sz w:val="30"/>
                <w:szCs w:val="30"/>
                <w:bdr w:val="none" w:color="auto" w:sz="8" w:space="0"/>
                <w:lang w:val="en-US" w:eastAsia="zh-CN" w:bidi="ar"/>
              </w:rPr>
              <w:t>                  </w:t>
            </w:r>
            <w:r>
              <w:rPr>
                <w:rFonts w:ascii="宋体" w:hAnsi="宋体" w:eastAsia="宋体" w:cs="宋体"/>
                <w:color w:val="000000"/>
                <w:kern w:val="0"/>
                <w:sz w:val="30"/>
                <w:szCs w:val="30"/>
                <w:bdr w:val="none" w:color="auto" w:sz="0" w:space="0"/>
                <w:lang w:val="en-US" w:eastAsia="zh-CN" w:bidi="ar"/>
              </w:rPr>
              <w:t> </w:t>
            </w:r>
            <w:r>
              <w:rPr>
                <w:rFonts w:ascii="宋体" w:hAnsi="宋体" w:eastAsia="宋体" w:cs="宋体"/>
                <w:color w:val="000000"/>
                <w:kern w:val="0"/>
                <w:sz w:val="30"/>
                <w:szCs w:val="30"/>
                <w:bdr w:val="none" w:color="auto" w:sz="8" w:space="0"/>
                <w:lang w:val="en-US" w:eastAsia="zh-CN" w:bidi="ar"/>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30"/>
          <w:szCs w:val="30"/>
          <w:bdr w:val="none" w:color="auto" w:sz="8" w:space="0"/>
          <w:shd w:val="clear" w:fill="FFFFFF"/>
          <w:lang w:val="en-US" w:eastAsia="zh-CN" w:bidi="ar"/>
        </w:rPr>
        <w:t>说明：1、“现实表现情况”由户口所在村（居委会）填写并密封（信封两端密封处必须加盖村（居委会）公章）；2、“现实表现情况考核表”由本人在报名时交送。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tbl>
      <w:tblPr>
        <w:tblpPr w:vertAnchor="text" w:tblpXSpec="left"/>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618"/>
        <w:gridCol w:w="690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76" w:hRule="atLeast"/>
        </w:trPr>
        <w:tc>
          <w:tcPr>
            <w:tcW w:w="8522" w:type="dxa"/>
            <w:gridSpan w:val="2"/>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30"/>
                <w:szCs w:val="30"/>
                <w:bdr w:val="none" w:color="auto" w:sz="0" w:space="0"/>
                <w:lang w:val="en-US" w:eastAsia="zh-CN" w:bidi="ar"/>
              </w:rPr>
              <w:t>附件4：  </w:t>
            </w:r>
            <w:r>
              <w:rPr>
                <w:rFonts w:ascii="宋体" w:hAnsi="宋体" w:eastAsia="宋体" w:cs="宋体"/>
                <w:b/>
                <w:kern w:val="0"/>
                <w:sz w:val="36"/>
                <w:szCs w:val="36"/>
                <w:bdr w:val="none" w:color="auto" w:sz="0" w:space="0"/>
                <w:lang w:val="en-US" w:eastAsia="zh-CN" w:bidi="ar"/>
              </w:rPr>
              <w:t>慈利县2017年临时聘请教师报考人教龄</w:t>
            </w:r>
            <w:r>
              <w:rPr>
                <w:rFonts w:ascii="宋体" w:hAnsi="宋体" w:eastAsia="宋体" w:cs="宋体"/>
                <w:b/>
                <w:color w:val="000000"/>
                <w:kern w:val="0"/>
                <w:sz w:val="36"/>
                <w:szCs w:val="36"/>
                <w:bdr w:val="none" w:color="auto" w:sz="0" w:space="0"/>
                <w:lang w:val="en-US" w:eastAsia="zh-CN" w:bidi="ar"/>
              </w:rPr>
              <w:t>情况证明</w:t>
            </w:r>
            <w:r>
              <w:rPr>
                <w:rFonts w:ascii="宋体" w:hAnsi="宋体" w:eastAsia="宋体" w:cs="宋体"/>
                <w:b/>
                <w:kern w:val="0"/>
                <w:sz w:val="36"/>
                <w:szCs w:val="36"/>
                <w:bdr w:val="none" w:color="auto" w:sz="0" w:space="0"/>
                <w:lang w:val="en-US" w:eastAsia="zh-CN" w:bidi="ar"/>
              </w:rPr>
              <w:t>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08" w:hRule="atLeast"/>
        </w:trPr>
        <w:tc>
          <w:tcPr>
            <w:tcW w:w="1618" w:type="dxa"/>
            <w:tcBorders>
              <w:top w:val="nil"/>
              <w:left w:val="single" w:color="auto" w:sz="8" w:space="0"/>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28"/>
                <w:szCs w:val="28"/>
                <w:bdr w:val="none" w:color="auto" w:sz="0" w:space="0"/>
                <w:lang w:val="en-US" w:eastAsia="zh-CN" w:bidi="ar"/>
              </w:rPr>
              <w:t>报考人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28"/>
                <w:szCs w:val="28"/>
                <w:bdr w:val="none" w:color="auto" w:sz="0" w:space="0"/>
                <w:lang w:val="en-US" w:eastAsia="zh-CN" w:bidi="ar"/>
              </w:rPr>
              <w:t>姓 名</w:t>
            </w:r>
          </w:p>
        </w:tc>
        <w:tc>
          <w:tcPr>
            <w:tcW w:w="69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192" w:hRule="atLeast"/>
        </w:trPr>
        <w:tc>
          <w:tcPr>
            <w:tcW w:w="1618" w:type="dxa"/>
            <w:vMerge w:val="restart"/>
            <w:tcBorders>
              <w:top w:val="nil"/>
              <w:left w:val="single" w:color="auto" w:sz="8" w:space="0"/>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28"/>
                <w:szCs w:val="28"/>
                <w:bdr w:val="none" w:color="auto" w:sz="0" w:space="0"/>
                <w:lang w:val="en-US" w:eastAsia="zh-CN" w:bidi="ar"/>
              </w:rPr>
              <w:t>曾任教 学校教龄 证明   （包括何年月至何年月任教何学科、何年级、何班级）</w:t>
            </w:r>
          </w:p>
        </w:tc>
        <w:tc>
          <w:tcPr>
            <w:tcW w:w="69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28"/>
                <w:szCs w:val="28"/>
                <w:bdr w:val="none" w:color="auto" w:sz="0" w:space="0"/>
                <w:lang w:val="en-US" w:eastAsia="zh-CN" w:bidi="ar"/>
              </w:rPr>
              <w:t>校长签名：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480"/>
              <w:jc w:val="left"/>
              <w:rPr>
                <w:sz w:val="18"/>
                <w:szCs w:val="18"/>
              </w:rPr>
            </w:pPr>
            <w:r>
              <w:rPr>
                <w:rFonts w:ascii="宋体" w:hAnsi="宋体" w:eastAsia="宋体" w:cs="宋体"/>
                <w:kern w:val="0"/>
                <w:sz w:val="28"/>
                <w:szCs w:val="28"/>
                <w:bdr w:val="none" w:color="auto" w:sz="0" w:space="0"/>
                <w:lang w:val="en-US" w:eastAsia="zh-CN"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3057" w:hRule="atLeast"/>
        </w:trPr>
        <w:tc>
          <w:tcPr>
            <w:tcW w:w="1618" w:type="dxa"/>
            <w:vMerge w:val="continue"/>
            <w:tcBorders>
              <w:top w:val="nil"/>
              <w:left w:val="single" w:color="auto" w:sz="8" w:space="0"/>
              <w:bottom w:val="single" w:color="auto" w:sz="8" w:space="0"/>
              <w:right w:val="nil"/>
            </w:tcBorders>
            <w:shd w:val="clear"/>
            <w:tcMar>
              <w:left w:w="108" w:type="dxa"/>
              <w:right w:w="108" w:type="dxa"/>
            </w:tcMar>
            <w:vAlign w:val="center"/>
          </w:tcPr>
          <w:p>
            <w:pPr>
              <w:rPr>
                <w:rFonts w:hint="eastAsia" w:ascii="宋体"/>
                <w:sz w:val="18"/>
                <w:szCs w:val="18"/>
              </w:rPr>
            </w:pPr>
          </w:p>
        </w:tc>
        <w:tc>
          <w:tcPr>
            <w:tcW w:w="69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28"/>
                <w:szCs w:val="28"/>
                <w:bdr w:val="none" w:color="auto" w:sz="0" w:space="0"/>
                <w:lang w:val="en-US" w:eastAsia="zh-CN" w:bidi="ar"/>
              </w:rPr>
              <w:t>校长签名：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480"/>
              <w:jc w:val="left"/>
              <w:rPr>
                <w:sz w:val="18"/>
                <w:szCs w:val="18"/>
              </w:rPr>
            </w:pPr>
            <w:r>
              <w:rPr>
                <w:rFonts w:ascii="宋体" w:hAnsi="宋体" w:eastAsia="宋体" w:cs="宋体"/>
                <w:kern w:val="0"/>
                <w:sz w:val="28"/>
                <w:szCs w:val="28"/>
                <w:bdr w:val="none" w:color="auto" w:sz="0" w:space="0"/>
                <w:lang w:val="en-US" w:eastAsia="zh-CN"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2774" w:hRule="atLeast"/>
        </w:trPr>
        <w:tc>
          <w:tcPr>
            <w:tcW w:w="1618" w:type="dxa"/>
            <w:vMerge w:val="continue"/>
            <w:tcBorders>
              <w:top w:val="nil"/>
              <w:left w:val="single" w:color="auto" w:sz="8" w:space="0"/>
              <w:bottom w:val="single" w:color="auto" w:sz="8" w:space="0"/>
              <w:right w:val="nil"/>
            </w:tcBorders>
            <w:shd w:val="clear"/>
            <w:tcMar>
              <w:left w:w="108" w:type="dxa"/>
              <w:right w:w="108" w:type="dxa"/>
            </w:tcMar>
            <w:vAlign w:val="center"/>
          </w:tcPr>
          <w:p>
            <w:pPr>
              <w:rPr>
                <w:rFonts w:hint="eastAsia" w:ascii="宋体"/>
                <w:sz w:val="18"/>
                <w:szCs w:val="18"/>
              </w:rPr>
            </w:pPr>
          </w:p>
        </w:tc>
        <w:tc>
          <w:tcPr>
            <w:tcW w:w="69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left"/>
              <w:rPr>
                <w:sz w:val="18"/>
                <w:szCs w:val="18"/>
              </w:rPr>
            </w:pPr>
            <w:r>
              <w:rPr>
                <w:rFonts w:ascii="宋体" w:hAnsi="宋体" w:eastAsia="宋体" w:cs="宋体"/>
                <w:kern w:val="0"/>
                <w:sz w:val="28"/>
                <w:szCs w:val="28"/>
                <w:bdr w:val="none" w:color="auto" w:sz="0" w:space="0"/>
                <w:lang w:val="en-US" w:eastAsia="zh-CN" w:bidi="ar"/>
              </w:rPr>
              <w:t>校长签名：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480"/>
              <w:jc w:val="left"/>
              <w:rPr>
                <w:sz w:val="18"/>
                <w:szCs w:val="18"/>
              </w:rPr>
            </w:pPr>
            <w:r>
              <w:rPr>
                <w:rFonts w:ascii="宋体" w:hAnsi="宋体" w:eastAsia="宋体" w:cs="宋体"/>
                <w:kern w:val="0"/>
                <w:sz w:val="28"/>
                <w:szCs w:val="28"/>
                <w:bdr w:val="none" w:color="auto" w:sz="0" w:space="0"/>
                <w:lang w:val="en-US" w:eastAsia="zh-CN" w:bidi="ar"/>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0"/>
          <w:szCs w:val="30"/>
          <w:bdr w:val="none" w:color="auto" w:sz="0" w:space="0"/>
          <w:shd w:val="clear" w:fill="FFFFFF"/>
          <w:lang w:val="en-US" w:eastAsia="zh-CN" w:bidi="ar"/>
        </w:rPr>
        <w:t>1、此表由临聘教师到任教过的学校填写，所填时间不得更改。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555555"/>
          <w:spacing w:val="0"/>
          <w:kern w:val="0"/>
          <w:sz w:val="32"/>
          <w:szCs w:val="32"/>
          <w:bdr w:val="none" w:color="auto" w:sz="0" w:space="0"/>
          <w:shd w:val="clear" w:fill="FFFFFF"/>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慈教通〔2016〕196号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44"/>
          <w:szCs w:val="44"/>
          <w:bdr w:val="none" w:color="auto" w:sz="0" w:space="0"/>
          <w:shd w:val="clear" w:fill="FFFFFF"/>
          <w:lang w:val="en-US" w:eastAsia="zh-CN" w:bidi="ar"/>
        </w:rPr>
        <w:t>慈利县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44"/>
          <w:szCs w:val="44"/>
          <w:bdr w:val="none" w:color="auto" w:sz="0" w:space="0"/>
          <w:shd w:val="clear" w:fill="FFFFFF"/>
          <w:lang w:val="en-US" w:eastAsia="zh-CN" w:bidi="ar"/>
        </w:rPr>
        <w:t>2017年度教师招聘考试试讲环节选用教材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44"/>
          <w:szCs w:val="44"/>
          <w:bdr w:val="none" w:color="auto" w:sz="0" w:space="0"/>
          <w:shd w:val="clear" w:fill="FFFFFF"/>
          <w:lang w:val="en-US" w:eastAsia="zh-CN" w:bidi="ar"/>
        </w:rPr>
        <w:t>公   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883"/>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6"/>
          <w:szCs w:val="36"/>
          <w:bdr w:val="none" w:color="auto" w:sz="0" w:space="0"/>
          <w:shd w:val="clear" w:fill="FFFFFF"/>
          <w:lang w:val="en-US" w:eastAsia="zh-CN" w:bidi="ar"/>
        </w:rPr>
        <w:t>为进一步规范教师招聘考试，经公开随机抽取，现将我县2017年度教师招聘考试（含招聘进编考试和进城选调考试）试讲环节选用教材予以公示（具体内容见附件）。有意参加考试的人员可提前准备教材，所准备教材</w:t>
      </w:r>
      <w:r>
        <w:rPr>
          <w:rFonts w:hint="eastAsia" w:ascii="宋体" w:hAnsi="宋体" w:eastAsia="宋体" w:cs="宋体"/>
          <w:b w:val="0"/>
          <w:i w:val="0"/>
          <w:caps w:val="0"/>
          <w:color w:val="000000"/>
          <w:spacing w:val="0"/>
          <w:kern w:val="0"/>
          <w:sz w:val="36"/>
          <w:szCs w:val="36"/>
          <w:bdr w:val="none" w:color="auto" w:sz="0" w:space="0"/>
          <w:shd w:val="clear" w:fill="FFFFFF"/>
          <w:lang w:val="en-US" w:eastAsia="zh-CN" w:bidi="ar"/>
        </w:rPr>
        <w:t>不能有任何人为自行批注。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36"/>
          <w:szCs w:val="36"/>
          <w:bdr w:val="none" w:color="auto" w:sz="0" w:space="0"/>
          <w:shd w:val="clear" w:fill="FFFFFF"/>
          <w:lang w:val="en-US" w:eastAsia="zh-CN" w:bidi="ar"/>
        </w:rPr>
        <w:t>附件：慈利县2017年度教师招聘考试</w:t>
      </w:r>
      <w:r>
        <w:rPr>
          <w:rFonts w:hint="eastAsia" w:ascii="宋体" w:hAnsi="宋体" w:eastAsia="宋体" w:cs="宋体"/>
          <w:b w:val="0"/>
          <w:i w:val="0"/>
          <w:caps w:val="0"/>
          <w:color w:val="333333"/>
          <w:spacing w:val="0"/>
          <w:kern w:val="0"/>
          <w:sz w:val="36"/>
          <w:szCs w:val="36"/>
          <w:bdr w:val="none" w:color="auto" w:sz="0" w:space="0"/>
          <w:shd w:val="clear" w:fill="FFFFFF"/>
          <w:lang w:val="en-US" w:eastAsia="zh-CN" w:bidi="ar"/>
        </w:rPr>
        <w:t>试讲环节</w:t>
      </w:r>
      <w:r>
        <w:rPr>
          <w:rFonts w:hint="eastAsia" w:ascii="宋体" w:hAnsi="宋体" w:eastAsia="宋体" w:cs="宋体"/>
          <w:b w:val="0"/>
          <w:i w:val="0"/>
          <w:caps w:val="0"/>
          <w:color w:val="000000"/>
          <w:spacing w:val="0"/>
          <w:kern w:val="0"/>
          <w:sz w:val="36"/>
          <w:szCs w:val="36"/>
          <w:bdr w:val="none" w:color="auto" w:sz="0" w:space="0"/>
          <w:shd w:val="clear" w:fill="FFFFFF"/>
          <w:lang w:val="en-US" w:eastAsia="zh-CN" w:bidi="ar"/>
        </w:rPr>
        <w:t>选用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36"/>
          <w:szCs w:val="36"/>
          <w:bdr w:val="none" w:color="auto" w:sz="0" w:space="0"/>
          <w:shd w:val="clear" w:fill="FFFFFF"/>
          <w:lang w:val="en-US" w:eastAsia="zh-CN" w:bidi="ar"/>
        </w:rPr>
        <w:t>      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6"/>
          <w:szCs w:val="36"/>
          <w:bdr w:val="none" w:color="auto" w:sz="0" w:space="0"/>
          <w:shd w:val="clear" w:fill="FFFFFF"/>
          <w:lang w:val="en-US" w:eastAsia="zh-CN" w:bidi="ar"/>
        </w:rPr>
        <w:t>                 慈利县教育局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36"/>
          <w:szCs w:val="36"/>
          <w:bdr w:val="none" w:color="auto" w:sz="0" w:space="0"/>
          <w:shd w:val="clear" w:fill="FFFFFF"/>
          <w:lang w:val="en-US" w:eastAsia="zh-CN" w:bidi="ar"/>
        </w:rPr>
        <w:t>                   2017年1月9日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tbl>
      <w:tblPr>
        <w:tblW w:w="9211" w:type="dxa"/>
        <w:tblInd w:w="94" w:type="dxa"/>
        <w:shd w:val="clear"/>
        <w:tblLayout w:type="fixed"/>
        <w:tblCellMar>
          <w:top w:w="0" w:type="dxa"/>
          <w:left w:w="0" w:type="dxa"/>
          <w:bottom w:w="0" w:type="dxa"/>
          <w:right w:w="0" w:type="dxa"/>
        </w:tblCellMar>
      </w:tblPr>
      <w:tblGrid>
        <w:gridCol w:w="1290"/>
        <w:gridCol w:w="2640"/>
        <w:gridCol w:w="3154"/>
        <w:gridCol w:w="2127"/>
      </w:tblGrid>
      <w:tr>
        <w:tblPrEx>
          <w:shd w:val="clear"/>
          <w:tblLayout w:type="fixed"/>
          <w:tblCellMar>
            <w:top w:w="0" w:type="dxa"/>
            <w:left w:w="0" w:type="dxa"/>
            <w:bottom w:w="0" w:type="dxa"/>
            <w:right w:w="0" w:type="dxa"/>
          </w:tblCellMar>
        </w:tblPrEx>
        <w:trPr>
          <w:trHeight w:val="457" w:hRule="atLeast"/>
        </w:trPr>
        <w:tc>
          <w:tcPr>
            <w:tcW w:w="9211" w:type="dxa"/>
            <w:gridSpan w:val="4"/>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32"/>
                <w:szCs w:val="32"/>
                <w:bdr w:val="none" w:color="auto" w:sz="0" w:space="0"/>
                <w:lang w:val="en-US" w:eastAsia="zh-CN" w:bidi="ar"/>
              </w:rPr>
              <w:t>慈利县2017年度教师招聘考试试讲环节选用教材</w:t>
            </w:r>
          </w:p>
        </w:tc>
      </w:tr>
      <w:tr>
        <w:tblPrEx>
          <w:tblLayout w:type="fixed"/>
          <w:tblCellMar>
            <w:top w:w="0" w:type="dxa"/>
            <w:left w:w="0" w:type="dxa"/>
            <w:bottom w:w="0" w:type="dxa"/>
            <w:right w:w="0" w:type="dxa"/>
          </w:tblCellMar>
        </w:tblPrEx>
        <w:trPr>
          <w:trHeight w:val="371" w:hRule="atLeast"/>
        </w:trPr>
        <w:tc>
          <w:tcPr>
            <w:tcW w:w="129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学校类别</w:t>
            </w:r>
          </w:p>
        </w:tc>
        <w:tc>
          <w:tcPr>
            <w:tcW w:w="264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课程名称</w:t>
            </w:r>
          </w:p>
        </w:tc>
        <w:tc>
          <w:tcPr>
            <w:tcW w:w="315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选用教材</w:t>
            </w:r>
          </w:p>
        </w:tc>
        <w:tc>
          <w:tcPr>
            <w:tcW w:w="21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版别</w:t>
            </w:r>
          </w:p>
        </w:tc>
      </w:tr>
      <w:tr>
        <w:tblPrEx>
          <w:tblLayout w:type="fixed"/>
          <w:tblCellMar>
            <w:top w:w="0" w:type="dxa"/>
            <w:left w:w="0" w:type="dxa"/>
            <w:bottom w:w="0" w:type="dxa"/>
            <w:right w:w="0" w:type="dxa"/>
          </w:tblCellMar>
        </w:tblPrEx>
        <w:trPr>
          <w:trHeight w:val="428" w:hRule="atLeast"/>
        </w:trPr>
        <w:tc>
          <w:tcPr>
            <w:tcW w:w="12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高中</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语文</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必修3</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数学</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必修5</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英语</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必修1</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译林</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物理</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必修1</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化学</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必修1</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生物</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必修3</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政治</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必修2</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历史</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必修3</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地理</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必修2</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体育与健康</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全一册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音乐</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音乐与舞蹈</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湘艺</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美术</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绘画</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湘美</w:t>
            </w:r>
          </w:p>
        </w:tc>
      </w:tr>
      <w:tr>
        <w:tblPrEx>
          <w:tblLayout w:type="fixed"/>
          <w:tblCellMar>
            <w:top w:w="0" w:type="dxa"/>
            <w:left w:w="0" w:type="dxa"/>
            <w:bottom w:w="0" w:type="dxa"/>
            <w:right w:w="0" w:type="dxa"/>
          </w:tblCellMar>
        </w:tblPrEx>
        <w:trPr>
          <w:trHeight w:val="371" w:hRule="atLeast"/>
        </w:trPr>
        <w:tc>
          <w:tcPr>
            <w:tcW w:w="12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初中</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语文</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九年级下册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语文</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数学</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九年级下册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英语</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七年级上册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物理</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八年级下册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化学</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九年级上册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生物</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八年级下册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思想品德</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七年级下册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湘师大</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历史</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七年级下册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地理</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八年级下册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体育与健康</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九年级全一册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音乐</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八年级下册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美术</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七年级上册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湘美</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信息技术</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八年级上册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南方</w:t>
            </w:r>
          </w:p>
        </w:tc>
      </w:tr>
      <w:tr>
        <w:tblPrEx>
          <w:tblLayout w:type="fixed"/>
          <w:tblCellMar>
            <w:top w:w="0" w:type="dxa"/>
            <w:left w:w="0" w:type="dxa"/>
            <w:bottom w:w="0" w:type="dxa"/>
            <w:right w:w="0" w:type="dxa"/>
          </w:tblCellMar>
        </w:tblPrEx>
        <w:trPr>
          <w:trHeight w:val="371" w:hRule="atLeast"/>
        </w:trPr>
        <w:tc>
          <w:tcPr>
            <w:tcW w:w="129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小学</w:t>
            </w: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语文</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六年级上册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数学</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六年级上册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英语</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三年级下册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湘少</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品德</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三年级上册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教育科学</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音乐</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三年级下册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人教</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美术</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三年级上册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湘美</w:t>
            </w:r>
          </w:p>
        </w:tc>
      </w:tr>
      <w:tr>
        <w:tblPrEx>
          <w:tblLayout w:type="fixed"/>
          <w:tblCellMar>
            <w:top w:w="0" w:type="dxa"/>
            <w:left w:w="0" w:type="dxa"/>
            <w:bottom w:w="0" w:type="dxa"/>
            <w:right w:w="0" w:type="dxa"/>
          </w:tblCellMar>
        </w:tblPrEx>
        <w:trPr>
          <w:trHeight w:val="371"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科学</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六年级下册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教育科学</w:t>
            </w:r>
          </w:p>
        </w:tc>
      </w:tr>
      <w:tr>
        <w:tblPrEx>
          <w:tblLayout w:type="fixed"/>
          <w:tblCellMar>
            <w:top w:w="0" w:type="dxa"/>
            <w:left w:w="0" w:type="dxa"/>
            <w:bottom w:w="0" w:type="dxa"/>
            <w:right w:w="0" w:type="dxa"/>
          </w:tblCellMar>
        </w:tblPrEx>
        <w:trPr>
          <w:trHeight w:val="295" w:hRule="atLeast"/>
        </w:trPr>
        <w:tc>
          <w:tcPr>
            <w:tcW w:w="129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64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信息技术</w:t>
            </w:r>
          </w:p>
        </w:tc>
        <w:tc>
          <w:tcPr>
            <w:tcW w:w="31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五年级下册</w:t>
            </w:r>
          </w:p>
        </w:tc>
        <w:tc>
          <w:tcPr>
            <w:tcW w:w="21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南方</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附件6：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345"/>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慈利县事业单位聘用人员名册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345"/>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招聘单位（盖章）：                       填表人：             联系电话：              填报时间：      年   月   日</w:t>
      </w:r>
    </w:p>
    <w:tbl>
      <w:tblPr>
        <w:tblW w:w="8424" w:type="dxa"/>
        <w:tblInd w:w="-10" w:type="dxa"/>
        <w:shd w:val="clear"/>
        <w:tblLayout w:type="fixed"/>
        <w:tblCellMar>
          <w:top w:w="0" w:type="dxa"/>
          <w:left w:w="0" w:type="dxa"/>
          <w:bottom w:w="0" w:type="dxa"/>
          <w:right w:w="0" w:type="dxa"/>
        </w:tblCellMar>
      </w:tblPr>
      <w:tblGrid>
        <w:gridCol w:w="499"/>
        <w:gridCol w:w="682"/>
        <w:gridCol w:w="434"/>
        <w:gridCol w:w="757"/>
        <w:gridCol w:w="539"/>
        <w:gridCol w:w="588"/>
        <w:gridCol w:w="649"/>
        <w:gridCol w:w="1124"/>
        <w:gridCol w:w="341"/>
        <w:gridCol w:w="710"/>
        <w:gridCol w:w="1024"/>
        <w:gridCol w:w="541"/>
        <w:gridCol w:w="536"/>
      </w:tblGrid>
      <w:tr>
        <w:tblPrEx>
          <w:shd w:val="clear"/>
          <w:tblLayout w:type="fixed"/>
          <w:tblCellMar>
            <w:top w:w="0" w:type="dxa"/>
            <w:left w:w="0" w:type="dxa"/>
            <w:bottom w:w="0" w:type="dxa"/>
            <w:right w:w="0" w:type="dxa"/>
          </w:tblCellMar>
        </w:tblPrEx>
        <w:trPr>
          <w:trHeight w:val="856" w:hRule="atLeast"/>
        </w:trPr>
        <w:tc>
          <w:tcPr>
            <w:tcW w:w="49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序号</w:t>
            </w:r>
          </w:p>
        </w:tc>
        <w:tc>
          <w:tcPr>
            <w:tcW w:w="68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姓</w:t>
            </w:r>
            <w:r>
              <w:rPr>
                <w:rFonts w:ascii="宋体" w:hAnsi="宋体" w:eastAsia="宋体" w:cs="宋体"/>
                <w:kern w:val="0"/>
                <w:sz w:val="18"/>
                <w:szCs w:val="18"/>
                <w:bdr w:val="none" w:color="auto" w:sz="0" w:space="0"/>
                <w:lang w:val="en-US" w:eastAsia="zh-CN" w:bidi="ar"/>
              </w:rPr>
              <w:t> </w:t>
            </w:r>
            <w:r>
              <w:rPr>
                <w:rFonts w:ascii="宋体" w:hAnsi="宋体" w:eastAsia="宋体" w:cs="宋体"/>
                <w:color w:val="000000"/>
                <w:kern w:val="0"/>
                <w:sz w:val="24"/>
                <w:szCs w:val="24"/>
                <w:bdr w:val="none" w:color="auto" w:sz="0" w:space="0"/>
                <w:lang w:val="en-US" w:eastAsia="zh-CN" w:bidi="ar"/>
              </w:rPr>
              <w:t>名</w:t>
            </w:r>
          </w:p>
        </w:tc>
        <w:tc>
          <w:tcPr>
            <w:tcW w:w="43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性别</w:t>
            </w:r>
          </w:p>
        </w:tc>
        <w:tc>
          <w:tcPr>
            <w:tcW w:w="757"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年月</w:t>
            </w:r>
          </w:p>
        </w:tc>
        <w:tc>
          <w:tcPr>
            <w:tcW w:w="539"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面貌</w:t>
            </w:r>
          </w:p>
        </w:tc>
        <w:tc>
          <w:tcPr>
            <w:tcW w:w="588"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学历</w:t>
            </w:r>
          </w:p>
        </w:tc>
        <w:tc>
          <w:tcPr>
            <w:tcW w:w="649"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学位</w:t>
            </w:r>
          </w:p>
        </w:tc>
        <w:tc>
          <w:tcPr>
            <w:tcW w:w="1465" w:type="dxa"/>
            <w:gridSpan w:val="2"/>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毕业学校</w:t>
            </w:r>
          </w:p>
        </w:tc>
        <w:tc>
          <w:tcPr>
            <w:tcW w:w="710"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所学专业</w:t>
            </w:r>
          </w:p>
        </w:tc>
        <w:tc>
          <w:tcPr>
            <w:tcW w:w="102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职称、执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（职）业资格</w:t>
            </w:r>
          </w:p>
        </w:tc>
        <w:tc>
          <w:tcPr>
            <w:tcW w:w="54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岗位</w:t>
            </w:r>
          </w:p>
        </w:tc>
        <w:tc>
          <w:tcPr>
            <w:tcW w:w="53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备注</w:t>
            </w:r>
          </w:p>
        </w:tc>
      </w:tr>
      <w:tr>
        <w:tblPrEx>
          <w:tblLayout w:type="fixed"/>
          <w:tblCellMar>
            <w:top w:w="0" w:type="dxa"/>
            <w:left w:w="0" w:type="dxa"/>
            <w:bottom w:w="0" w:type="dxa"/>
            <w:right w:w="0" w:type="dxa"/>
          </w:tblCellMar>
        </w:tblPrEx>
        <w:trPr>
          <w:trHeight w:val="429" w:hRule="atLeast"/>
        </w:trPr>
        <w:tc>
          <w:tcPr>
            <w:tcW w:w="499"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8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8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4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65"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1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2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409" w:hRule="atLeast"/>
        </w:trPr>
        <w:tc>
          <w:tcPr>
            <w:tcW w:w="499"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8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8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4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65"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1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2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429" w:hRule="atLeast"/>
        </w:trPr>
        <w:tc>
          <w:tcPr>
            <w:tcW w:w="499"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8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8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4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65"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1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2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429" w:hRule="atLeast"/>
        </w:trPr>
        <w:tc>
          <w:tcPr>
            <w:tcW w:w="499"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8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8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4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65"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1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2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409" w:hRule="atLeast"/>
        </w:trPr>
        <w:tc>
          <w:tcPr>
            <w:tcW w:w="499"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8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8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4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65"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1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2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429" w:hRule="atLeast"/>
        </w:trPr>
        <w:tc>
          <w:tcPr>
            <w:tcW w:w="499"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8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8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64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465"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1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2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2182" w:hRule="atLeast"/>
        </w:trPr>
        <w:tc>
          <w:tcPr>
            <w:tcW w:w="118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事业单位主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管部门意见</w:t>
            </w:r>
          </w:p>
        </w:tc>
        <w:tc>
          <w:tcPr>
            <w:tcW w:w="296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2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r>
              <w:rPr>
                <w:rFonts w:ascii="宋体" w:hAnsi="宋体" w:eastAsia="宋体" w:cs="宋体"/>
                <w:color w:val="000000"/>
                <w:kern w:val="0"/>
                <w:sz w:val="24"/>
                <w:szCs w:val="24"/>
                <w:bdr w:val="none" w:color="auto" w:sz="0" w:space="0"/>
                <w:lang w:val="en-US" w:eastAsia="zh-CN" w:bidi="ar"/>
              </w:rPr>
              <w:t>区县组织人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社部门意见</w:t>
            </w:r>
          </w:p>
        </w:tc>
        <w:tc>
          <w:tcPr>
            <w:tcW w:w="3152" w:type="dxa"/>
            <w:gridSpan w:val="5"/>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333333"/>
          <w:spacing w:val="0"/>
          <w:sz w:val="18"/>
          <w:szCs w:val="18"/>
        </w:rPr>
      </w:pPr>
    </w:p>
    <w:tbl>
      <w:tblPr>
        <w:tblW w:w="83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0" w:type="dxa"/>
          <w:jc w:val="center"/>
        </w:trPr>
        <w:tc>
          <w:tcPr>
            <w:tcW w:w="8306"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szCs w:val="24"/>
                <w:bdr w:val="none" w:color="auto" w:sz="0" w:space="0"/>
              </w:rPr>
              <w:t>附件7：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36"/>
          <w:szCs w:val="36"/>
          <w:bdr w:val="none" w:color="auto" w:sz="0" w:space="0"/>
          <w:shd w:val="clear" w:fill="FFFFFF"/>
          <w:lang w:val="en-US" w:eastAsia="zh-CN" w:bidi="ar"/>
        </w:rPr>
        <w:t>慈利县事业单位聘用人员登记表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jc w:val="center"/>
      </w:pPr>
      <w:r>
        <w:rPr>
          <w:rFonts w:hint="eastAsia" w:ascii="宋体" w:hAnsi="宋体" w:eastAsia="宋体" w:cs="宋体"/>
          <w:b w:val="0"/>
          <w:i w:val="0"/>
          <w:caps w:val="0"/>
          <w:color w:val="333333"/>
          <w:spacing w:val="0"/>
          <w:sz w:val="18"/>
          <w:szCs w:val="18"/>
          <w:bdr w:val="none" w:color="auto" w:sz="0" w:space="0"/>
          <w:shd w:val="clear" w:fill="FFFFFF"/>
        </w:rPr>
        <w:t> </w:t>
      </w:r>
    </w:p>
    <w:tbl>
      <w:tblPr>
        <w:tblpPr w:vertAnchor="text" w:tblpXSpec="left"/>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17"/>
        <w:gridCol w:w="120"/>
        <w:gridCol w:w="336"/>
        <w:gridCol w:w="458"/>
        <w:gridCol w:w="156"/>
        <w:gridCol w:w="11"/>
        <w:gridCol w:w="625"/>
        <w:gridCol w:w="261"/>
        <w:gridCol w:w="495"/>
        <w:gridCol w:w="496"/>
        <w:gridCol w:w="537"/>
        <w:gridCol w:w="744"/>
        <w:gridCol w:w="81"/>
        <w:gridCol w:w="559"/>
        <w:gridCol w:w="102"/>
        <w:gridCol w:w="1200"/>
        <w:gridCol w:w="351"/>
        <w:gridCol w:w="117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rPr>
        <w:tc>
          <w:tcPr>
            <w:tcW w:w="1273"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姓 名</w:t>
            </w:r>
          </w:p>
        </w:tc>
        <w:tc>
          <w:tcPr>
            <w:tcW w:w="1250"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性别</w:t>
            </w:r>
          </w:p>
        </w:tc>
        <w:tc>
          <w:tcPr>
            <w:tcW w:w="1777"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42"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民族</w:t>
            </w:r>
          </w:p>
        </w:tc>
        <w:tc>
          <w:tcPr>
            <w:tcW w:w="155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7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7" w:hRule="atLeast"/>
        </w:trPr>
        <w:tc>
          <w:tcPr>
            <w:tcW w:w="1273"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出  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年  月</w:t>
            </w:r>
          </w:p>
        </w:tc>
        <w:tc>
          <w:tcPr>
            <w:tcW w:w="125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政治面貌</w:t>
            </w:r>
          </w:p>
        </w:tc>
        <w:tc>
          <w:tcPr>
            <w:tcW w:w="177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4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籍贯</w:t>
            </w:r>
          </w:p>
        </w:tc>
        <w:tc>
          <w:tcPr>
            <w:tcW w:w="155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7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1273"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户 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所在地</w:t>
            </w:r>
          </w:p>
        </w:tc>
        <w:tc>
          <w:tcPr>
            <w:tcW w:w="125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户口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性质</w:t>
            </w:r>
          </w:p>
        </w:tc>
        <w:tc>
          <w:tcPr>
            <w:tcW w:w="177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非农户口□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农业户口□</w:t>
            </w:r>
          </w:p>
        </w:tc>
        <w:tc>
          <w:tcPr>
            <w:tcW w:w="74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婚姻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状况</w:t>
            </w:r>
          </w:p>
        </w:tc>
        <w:tc>
          <w:tcPr>
            <w:tcW w:w="155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已婚□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未婚□</w:t>
            </w:r>
          </w:p>
        </w:tc>
        <w:tc>
          <w:tcPr>
            <w:tcW w:w="117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7" w:hRule="atLeast"/>
        </w:trPr>
        <w:tc>
          <w:tcPr>
            <w:tcW w:w="1731"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身份证号码</w:t>
            </w:r>
          </w:p>
        </w:tc>
        <w:tc>
          <w:tcPr>
            <w:tcW w:w="5618"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spacing w:val="-20"/>
                <w:kern w:val="0"/>
                <w:sz w:val="32"/>
                <w:szCs w:val="32"/>
                <w:bdr w:val="none" w:color="auto" w:sz="0" w:space="0"/>
                <w:lang w:val="en-US" w:eastAsia="zh-CN" w:bidi="ar"/>
              </w:rPr>
              <w:t>□□□□□□□□□□□□□□□□□□</w:t>
            </w:r>
          </w:p>
        </w:tc>
        <w:tc>
          <w:tcPr>
            <w:tcW w:w="117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81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学 历</w:t>
            </w:r>
          </w:p>
        </w:tc>
        <w:tc>
          <w:tcPr>
            <w:tcW w:w="914" w:type="dxa"/>
            <w:gridSpan w:val="3"/>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053" w:type="dxa"/>
            <w:gridSpan w:val="4"/>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spacing w:val="-16"/>
                <w:kern w:val="0"/>
                <w:sz w:val="24"/>
                <w:szCs w:val="24"/>
                <w:bdr w:val="none" w:color="auto" w:sz="0" w:space="0"/>
                <w:lang w:val="en-US" w:eastAsia="zh-CN" w:bidi="ar"/>
              </w:rPr>
              <w:t>学 位</w:t>
            </w:r>
          </w:p>
        </w:tc>
        <w:tc>
          <w:tcPr>
            <w:tcW w:w="991" w:type="dxa"/>
            <w:gridSpan w:val="2"/>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1362" w:type="dxa"/>
            <w:gridSpan w:val="3"/>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4"/>
              <w:jc w:val="left"/>
              <w:rPr>
                <w:sz w:val="18"/>
                <w:szCs w:val="18"/>
              </w:rPr>
            </w:pPr>
            <w:r>
              <w:rPr>
                <w:rFonts w:ascii="宋体" w:hAnsi="宋体" w:eastAsia="宋体" w:cs="宋体"/>
                <w:color w:val="000000"/>
                <w:spacing w:val="-16"/>
                <w:kern w:val="0"/>
                <w:sz w:val="24"/>
                <w:szCs w:val="24"/>
                <w:bdr w:val="none" w:color="auto" w:sz="0" w:space="0"/>
                <w:lang w:val="en-US" w:eastAsia="zh-CN" w:bidi="ar"/>
              </w:rPr>
              <w:t>毕业院校、专业及时间</w:t>
            </w:r>
          </w:p>
        </w:tc>
        <w:tc>
          <w:tcPr>
            <w:tcW w:w="3385" w:type="dxa"/>
            <w:gridSpan w:val="5"/>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7" w:hRule="atLeast"/>
        </w:trPr>
        <w:tc>
          <w:tcPr>
            <w:tcW w:w="4312" w:type="dxa"/>
            <w:gridSpan w:val="11"/>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专业技术职务任职资格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（专业技术资格）</w:t>
            </w:r>
          </w:p>
        </w:tc>
        <w:tc>
          <w:tcPr>
            <w:tcW w:w="138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30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取得时间</w:t>
            </w:r>
          </w:p>
        </w:tc>
        <w:tc>
          <w:tcPr>
            <w:tcW w:w="152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7" w:hRule="atLeast"/>
        </w:trPr>
        <w:tc>
          <w:tcPr>
            <w:tcW w:w="4312" w:type="dxa"/>
            <w:gridSpan w:val="11"/>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执 业 资 格</w:t>
            </w:r>
          </w:p>
        </w:tc>
        <w:tc>
          <w:tcPr>
            <w:tcW w:w="1384"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30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取得时间</w:t>
            </w:r>
          </w:p>
        </w:tc>
        <w:tc>
          <w:tcPr>
            <w:tcW w:w="15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9" w:hRule="atLeast"/>
        </w:trPr>
        <w:tc>
          <w:tcPr>
            <w:tcW w:w="1887"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曾受过何种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奖励或处分</w:t>
            </w:r>
          </w:p>
        </w:tc>
        <w:tc>
          <w:tcPr>
            <w:tcW w:w="6635"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4" w:hRule="atLeast"/>
        </w:trPr>
        <w:tc>
          <w:tcPr>
            <w:tcW w:w="1898"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聘用单位</w:t>
            </w:r>
          </w:p>
        </w:tc>
        <w:tc>
          <w:tcPr>
            <w:tcW w:w="3798"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30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单位性质</w:t>
            </w:r>
          </w:p>
        </w:tc>
        <w:tc>
          <w:tcPr>
            <w:tcW w:w="152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7" w:hRule="atLeast"/>
        </w:trPr>
        <w:tc>
          <w:tcPr>
            <w:tcW w:w="1898"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聘用岗位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类    别</w:t>
            </w:r>
          </w:p>
        </w:tc>
        <w:tc>
          <w:tcPr>
            <w:tcW w:w="6624" w:type="dxa"/>
            <w:gridSpan w:val="1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管理岗位□    专业技术岗位□    工勤技能岗位□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34" w:hRule="atLeast"/>
        </w:trPr>
        <w:tc>
          <w:tcPr>
            <w:tcW w:w="937" w:type="dxa"/>
            <w:gridSpan w:val="2"/>
            <w:tcBorders>
              <w:top w:val="single" w:color="FFFFFF" w:sz="2"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rPr>
                <w:sz w:val="18"/>
                <w:szCs w:val="18"/>
              </w:rPr>
            </w:pPr>
            <w:r>
              <w:rPr>
                <w:rFonts w:ascii="宋体" w:hAnsi="宋体" w:eastAsia="宋体" w:cs="宋体"/>
                <w:color w:val="000000"/>
                <w:kern w:val="0"/>
                <w:sz w:val="24"/>
                <w:szCs w:val="24"/>
                <w:bdr w:val="none" w:color="auto" w:sz="0" w:space="0"/>
                <w:lang w:val="en-US" w:eastAsia="zh-CN" w:bidi="ar"/>
              </w:rPr>
              <w:t>简 历（包括大中专学习经历）</w:t>
            </w:r>
          </w:p>
        </w:tc>
        <w:tc>
          <w:tcPr>
            <w:tcW w:w="7585" w:type="dxa"/>
            <w:gridSpan w:val="1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tbl>
      <w:tblPr>
        <w:tblpPr w:vertAnchor="text" w:tblpXSpec="left"/>
        <w:tblW w:w="851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09"/>
        <w:gridCol w:w="6"/>
        <w:gridCol w:w="952"/>
        <w:gridCol w:w="6"/>
        <w:gridCol w:w="1154"/>
        <w:gridCol w:w="880"/>
        <w:gridCol w:w="875"/>
        <w:gridCol w:w="775"/>
        <w:gridCol w:w="862"/>
        <w:gridCol w:w="23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128" w:hRule="atLeast"/>
        </w:trPr>
        <w:tc>
          <w:tcPr>
            <w:tcW w:w="609"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13" w:right="113"/>
              <w:jc w:val="center"/>
              <w:rPr>
                <w:sz w:val="18"/>
                <w:szCs w:val="18"/>
              </w:rPr>
            </w:pPr>
            <w:r>
              <w:rPr>
                <w:rFonts w:ascii="宋体" w:hAnsi="宋体" w:eastAsia="宋体" w:cs="宋体"/>
                <w:color w:val="000000"/>
                <w:kern w:val="0"/>
                <w:sz w:val="24"/>
                <w:szCs w:val="24"/>
                <w:bdr w:val="none" w:color="auto" w:sz="0" w:space="0"/>
                <w:lang w:val="en-US" w:eastAsia="zh-CN" w:bidi="ar"/>
              </w:rPr>
              <w:t>家庭成员及主要社会关系</w:t>
            </w:r>
          </w:p>
        </w:tc>
        <w:tc>
          <w:tcPr>
            <w:tcW w:w="95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称 谓</w:t>
            </w:r>
          </w:p>
        </w:tc>
        <w:tc>
          <w:tcPr>
            <w:tcW w:w="116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姓 名</w:t>
            </w:r>
          </w:p>
        </w:tc>
        <w:tc>
          <w:tcPr>
            <w:tcW w:w="88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年龄</w:t>
            </w:r>
          </w:p>
        </w:tc>
        <w:tc>
          <w:tcPr>
            <w:tcW w:w="8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政治面貌</w:t>
            </w:r>
          </w:p>
        </w:tc>
        <w:tc>
          <w:tcPr>
            <w:tcW w:w="403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5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0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5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0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5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0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5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0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5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0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5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0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5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0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95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1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0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9" w:hRule="atLeast"/>
        </w:trPr>
        <w:tc>
          <w:tcPr>
            <w:tcW w:w="1567" w:type="dxa"/>
            <w:gridSpan w:val="3"/>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考试成绩</w:t>
            </w:r>
          </w:p>
        </w:tc>
        <w:tc>
          <w:tcPr>
            <w:tcW w:w="2915"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笔试成绩</w:t>
            </w:r>
          </w:p>
        </w:tc>
        <w:tc>
          <w:tcPr>
            <w:tcW w:w="163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面试成绩</w:t>
            </w:r>
          </w:p>
        </w:tc>
        <w:tc>
          <w:tcPr>
            <w:tcW w:w="2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总成绩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3" w:hRule="atLeast"/>
        </w:trPr>
        <w:tc>
          <w:tcPr>
            <w:tcW w:w="1567" w:type="dxa"/>
            <w:gridSpan w:val="3"/>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2915"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63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2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1" w:hRule="atLeast"/>
        </w:trPr>
        <w:tc>
          <w:tcPr>
            <w:tcW w:w="1567"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体检结果</w:t>
            </w:r>
          </w:p>
        </w:tc>
        <w:tc>
          <w:tcPr>
            <w:tcW w:w="2915"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63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考核结果</w:t>
            </w:r>
          </w:p>
        </w:tc>
        <w:tc>
          <w:tcPr>
            <w:tcW w:w="23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59" w:hRule="atLeast"/>
        </w:trPr>
        <w:tc>
          <w:tcPr>
            <w:tcW w:w="615"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聘用单位意见</w:t>
            </w:r>
          </w:p>
        </w:tc>
        <w:tc>
          <w:tcPr>
            <w:tcW w:w="3867"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         年    月    日</w:t>
            </w:r>
          </w:p>
        </w:tc>
        <w:tc>
          <w:tcPr>
            <w:tcW w:w="7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主管部门意见</w:t>
            </w:r>
          </w:p>
        </w:tc>
        <w:tc>
          <w:tcPr>
            <w:tcW w:w="32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52" w:right="0"/>
              <w:jc w:val="center"/>
              <w:rPr>
                <w:sz w:val="18"/>
                <w:szCs w:val="18"/>
              </w:rPr>
            </w:pPr>
            <w:r>
              <w:rPr>
                <w:rFonts w:ascii="宋体" w:hAnsi="宋体" w:eastAsia="宋体" w:cs="宋体"/>
                <w:color w:val="000000"/>
                <w:kern w:val="0"/>
                <w:sz w:val="24"/>
                <w:szCs w:val="24"/>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43" w:hRule="atLeast"/>
        </w:trPr>
        <w:tc>
          <w:tcPr>
            <w:tcW w:w="1573"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同级党委组织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政府人社部门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意        见</w:t>
            </w:r>
          </w:p>
        </w:tc>
        <w:tc>
          <w:tcPr>
            <w:tcW w:w="6944"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39" w:hRule="atLeast"/>
        </w:trPr>
        <w:tc>
          <w:tcPr>
            <w:tcW w:w="1573"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color w:val="000000"/>
                <w:kern w:val="0"/>
                <w:sz w:val="24"/>
                <w:szCs w:val="24"/>
                <w:bdr w:val="none" w:color="auto" w:sz="0" w:space="0"/>
                <w:lang w:val="en-US" w:eastAsia="zh-CN" w:bidi="ar"/>
              </w:rPr>
              <w:t>备　注</w:t>
            </w:r>
          </w:p>
        </w:tc>
        <w:tc>
          <w:tcPr>
            <w:tcW w:w="6944"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ascii="宋体" w:hAnsi="宋体" w:eastAsia="宋体" w:cs="宋体"/>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80"/>
              <w:jc w:val="left"/>
              <w:rPr>
                <w:sz w:val="18"/>
                <w:szCs w:val="18"/>
              </w:rPr>
            </w:pPr>
            <w:r>
              <w:rPr>
                <w:rFonts w:ascii="宋体" w:hAnsi="宋体" w:eastAsia="宋体" w:cs="宋体"/>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217B0"/>
    <w:rsid w:val="279217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 w:type="paragraph" w:styleId="6">
    <w:name w:val=""/>
    <w:basedOn w:val="1"/>
    <w:next w:val="1"/>
    <w:uiPriority w:val="0"/>
    <w:pPr>
      <w:pBdr>
        <w:bottom w:val="single" w:color="auto" w:sz="6" w:space="1"/>
      </w:pBdr>
      <w:jc w:val="center"/>
    </w:pPr>
    <w:rPr>
      <w:rFonts w:ascii="Arial" w:eastAsia="宋体"/>
      <w:vanish/>
      <w:sz w:val="16"/>
    </w:rPr>
  </w:style>
  <w:style w:type="paragraph" w:styleId="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2017-05-27T14:22:00Z</dcterms:created>
  <dc:creator>Administrator</dc:creator>
  <cp:lastModifiedBy>Administrator</cp:lastModifiedBy>
  <dcterms:modified xsi:type="dcterms:W3CDTF">2017-05-27T14:29:36Z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