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3"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72"/>
        <w:gridCol w:w="812"/>
        <w:gridCol w:w="452"/>
        <w:gridCol w:w="272"/>
        <w:gridCol w:w="1983"/>
        <w:gridCol w:w="4300"/>
        <w:gridCol w:w="2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8091" w:type="dxa"/>
            <w:gridSpan w:val="6"/>
            <w:vMerge w:val="restart"/>
            <w:shd w:val="cle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333333"/>
                <w:spacing w:val="0"/>
                <w:sz w:val="18"/>
                <w:szCs w:val="18"/>
                <w:u w:val="none"/>
              </w:rPr>
            </w:pPr>
            <w:bookmarkStart w:id="0" w:name="_GoBack"/>
            <w:r>
              <w:rPr>
                <w:rStyle w:val="4"/>
                <w:rFonts w:hint="eastAsia" w:ascii="宋体" w:hAnsi="宋体" w:eastAsia="宋体" w:cs="宋体"/>
                <w:i w:val="0"/>
                <w:caps w:val="0"/>
                <w:color w:val="333333"/>
                <w:spacing w:val="0"/>
                <w:kern w:val="0"/>
                <w:sz w:val="18"/>
                <w:szCs w:val="18"/>
                <w:u w:val="none"/>
                <w:lang w:val="en-US" w:eastAsia="zh-CN" w:bidi="ar"/>
              </w:rPr>
              <w:t>2017年上海市交通学校招聘岗位说明</w:t>
            </w:r>
            <w:bookmarkEnd w:id="0"/>
          </w:p>
        </w:tc>
        <w:tc>
          <w:tcPr>
            <w:tcW w:w="2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br w:type="textWrapping"/>
            </w:r>
            <w:r>
              <w:rPr>
                <w:rFonts w:hint="eastAsia" w:ascii="宋体" w:hAnsi="宋体" w:eastAsia="宋体" w:cs="宋体"/>
                <w:b w:val="0"/>
                <w:i w:val="0"/>
                <w:caps w:val="0"/>
                <w:color w:val="333333"/>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8091" w:type="dxa"/>
            <w:gridSpan w:val="6"/>
            <w:vMerge w:val="continue"/>
            <w:shd w:val="clear"/>
            <w:vAlign w:val="center"/>
          </w:tcPr>
          <w:p>
            <w:pPr>
              <w:jc w:val="left"/>
              <w:rPr>
                <w:rFonts w:hint="eastAsia" w:ascii="宋体" w:hAnsi="宋体" w:eastAsia="宋体" w:cs="宋体"/>
                <w:b w:val="0"/>
                <w:i w:val="0"/>
                <w:caps w:val="0"/>
                <w:color w:val="333333"/>
                <w:spacing w:val="0"/>
                <w:sz w:val="18"/>
                <w:szCs w:val="18"/>
                <w:u w:val="none"/>
              </w:rPr>
            </w:pPr>
          </w:p>
        </w:tc>
        <w:tc>
          <w:tcPr>
            <w:tcW w:w="2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br w:type="textWrapping"/>
            </w:r>
            <w:r>
              <w:rPr>
                <w:rFonts w:hint="eastAsia" w:ascii="宋体" w:hAnsi="宋体" w:eastAsia="宋体" w:cs="宋体"/>
                <w:b w:val="0"/>
                <w:i w:val="0"/>
                <w:caps w:val="0"/>
                <w:color w:val="333333"/>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序号</w:t>
            </w:r>
          </w:p>
        </w:tc>
        <w:tc>
          <w:tcPr>
            <w:tcW w:w="8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专业</w:t>
            </w:r>
          </w:p>
        </w:tc>
        <w:tc>
          <w:tcPr>
            <w:tcW w:w="45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学历</w:t>
            </w:r>
          </w:p>
        </w:tc>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人数</w:t>
            </w:r>
          </w:p>
        </w:tc>
        <w:tc>
          <w:tcPr>
            <w:tcW w:w="1983"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岗位</w:t>
            </w:r>
          </w:p>
        </w:tc>
        <w:tc>
          <w:tcPr>
            <w:tcW w:w="430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岗位要求</w:t>
            </w:r>
          </w:p>
        </w:tc>
        <w:tc>
          <w:tcPr>
            <w:tcW w:w="2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br w:type="textWrapping"/>
            </w:r>
            <w:r>
              <w:rPr>
                <w:rFonts w:hint="eastAsia" w:ascii="宋体" w:hAnsi="宋体" w:eastAsia="宋体" w:cs="宋体"/>
                <w:b w:val="0"/>
                <w:i w:val="0"/>
                <w:caps w:val="0"/>
                <w:color w:val="333333"/>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1</w:t>
            </w:r>
          </w:p>
        </w:tc>
        <w:tc>
          <w:tcPr>
            <w:tcW w:w="8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车辆工程相关专业</w:t>
            </w:r>
          </w:p>
        </w:tc>
        <w:tc>
          <w:tcPr>
            <w:tcW w:w="45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本科及以上</w:t>
            </w:r>
          </w:p>
        </w:tc>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3</w:t>
            </w:r>
          </w:p>
        </w:tc>
        <w:tc>
          <w:tcPr>
            <w:tcW w:w="1983"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汽车专业教师</w:t>
            </w:r>
          </w:p>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（汽车技术）</w:t>
            </w:r>
          </w:p>
        </w:tc>
        <w:tc>
          <w:tcPr>
            <w:tcW w:w="430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承担汽车检测与维修等相关课程教学工作，具有车辆维修、钣金相关工作经验者优先。</w:t>
            </w:r>
          </w:p>
        </w:tc>
        <w:tc>
          <w:tcPr>
            <w:tcW w:w="2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br w:type="textWrapping"/>
            </w:r>
            <w:r>
              <w:rPr>
                <w:rFonts w:hint="eastAsia" w:ascii="宋体" w:hAnsi="宋体" w:eastAsia="宋体" w:cs="宋体"/>
                <w:b w:val="0"/>
                <w:i w:val="0"/>
                <w:caps w:val="0"/>
                <w:color w:val="333333"/>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2</w:t>
            </w:r>
          </w:p>
        </w:tc>
        <w:tc>
          <w:tcPr>
            <w:tcW w:w="8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车辆工程相关专业</w:t>
            </w:r>
          </w:p>
        </w:tc>
        <w:tc>
          <w:tcPr>
            <w:tcW w:w="45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本科及以上</w:t>
            </w:r>
          </w:p>
        </w:tc>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1</w:t>
            </w:r>
          </w:p>
        </w:tc>
        <w:tc>
          <w:tcPr>
            <w:tcW w:w="1983"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汽车专业教师</w:t>
            </w:r>
          </w:p>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（汽车营销）</w:t>
            </w:r>
          </w:p>
        </w:tc>
        <w:tc>
          <w:tcPr>
            <w:tcW w:w="430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承担汽车营销等相关课程教学工作，具有汽车营销相关工作经验者优先。</w:t>
            </w:r>
          </w:p>
        </w:tc>
        <w:tc>
          <w:tcPr>
            <w:tcW w:w="2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br w:type="textWrapping"/>
            </w:r>
            <w:r>
              <w:rPr>
                <w:rFonts w:hint="eastAsia" w:ascii="宋体" w:hAnsi="宋体" w:eastAsia="宋体" w:cs="宋体"/>
                <w:b w:val="0"/>
                <w:i w:val="0"/>
                <w:caps w:val="0"/>
                <w:color w:val="333333"/>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3</w:t>
            </w:r>
          </w:p>
        </w:tc>
        <w:tc>
          <w:tcPr>
            <w:tcW w:w="8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车辆工程相关专业</w:t>
            </w:r>
          </w:p>
        </w:tc>
        <w:tc>
          <w:tcPr>
            <w:tcW w:w="45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本科及以上</w:t>
            </w:r>
          </w:p>
        </w:tc>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3</w:t>
            </w:r>
          </w:p>
        </w:tc>
        <w:tc>
          <w:tcPr>
            <w:tcW w:w="1983"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汽车实训教师</w:t>
            </w:r>
          </w:p>
        </w:tc>
        <w:tc>
          <w:tcPr>
            <w:tcW w:w="430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承担汽车专业相关实训教学工作，具有汽车相关企业工作经历、汽车维修类、钣金职业资格证书者优先。</w:t>
            </w:r>
          </w:p>
        </w:tc>
        <w:tc>
          <w:tcPr>
            <w:tcW w:w="2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br w:type="textWrapping"/>
            </w:r>
            <w:r>
              <w:rPr>
                <w:rFonts w:hint="eastAsia" w:ascii="宋体" w:hAnsi="宋体" w:eastAsia="宋体" w:cs="宋体"/>
                <w:b w:val="0"/>
                <w:i w:val="0"/>
                <w:caps w:val="0"/>
                <w:color w:val="333333"/>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4</w:t>
            </w:r>
          </w:p>
        </w:tc>
        <w:tc>
          <w:tcPr>
            <w:tcW w:w="8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车辆工程相关专业</w:t>
            </w:r>
          </w:p>
        </w:tc>
        <w:tc>
          <w:tcPr>
            <w:tcW w:w="45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本科及以上</w:t>
            </w:r>
          </w:p>
        </w:tc>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1</w:t>
            </w:r>
          </w:p>
        </w:tc>
        <w:tc>
          <w:tcPr>
            <w:tcW w:w="1983"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汽车实训教师</w:t>
            </w:r>
          </w:p>
        </w:tc>
        <w:tc>
          <w:tcPr>
            <w:tcW w:w="430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承担汽车营销专业相关实训教学工作，具有汽车相关企业工作经历及相关职业资格证书者优先。</w:t>
            </w:r>
          </w:p>
        </w:tc>
        <w:tc>
          <w:tcPr>
            <w:tcW w:w="2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br w:type="textWrapping"/>
            </w:r>
            <w:r>
              <w:rPr>
                <w:rFonts w:hint="eastAsia" w:ascii="宋体" w:hAnsi="宋体" w:eastAsia="宋体" w:cs="宋体"/>
                <w:b w:val="0"/>
                <w:i w:val="0"/>
                <w:caps w:val="0"/>
                <w:color w:val="333333"/>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5</w:t>
            </w:r>
          </w:p>
        </w:tc>
        <w:tc>
          <w:tcPr>
            <w:tcW w:w="8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物流管理相关专业</w:t>
            </w:r>
          </w:p>
        </w:tc>
        <w:tc>
          <w:tcPr>
            <w:tcW w:w="45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本科及以上</w:t>
            </w:r>
          </w:p>
        </w:tc>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1</w:t>
            </w:r>
          </w:p>
        </w:tc>
        <w:tc>
          <w:tcPr>
            <w:tcW w:w="1983"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物流实训教师     （集装箱专业方向）</w:t>
            </w:r>
          </w:p>
        </w:tc>
        <w:tc>
          <w:tcPr>
            <w:tcW w:w="430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承担集装箱与国际航运专业的实训教学工作，具有2年及以上相关企业工作经历，初级及以上职称。中级及以上职称或相关专业领域同等资格者优先。</w:t>
            </w:r>
          </w:p>
        </w:tc>
        <w:tc>
          <w:tcPr>
            <w:tcW w:w="2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br w:type="textWrapping"/>
            </w:r>
            <w:r>
              <w:rPr>
                <w:rFonts w:hint="eastAsia" w:ascii="宋体" w:hAnsi="宋体" w:eastAsia="宋体" w:cs="宋体"/>
                <w:b w:val="0"/>
                <w:i w:val="0"/>
                <w:caps w:val="0"/>
                <w:color w:val="333333"/>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6</w:t>
            </w:r>
          </w:p>
        </w:tc>
        <w:tc>
          <w:tcPr>
            <w:tcW w:w="8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港口机械与自动控制</w:t>
            </w:r>
          </w:p>
        </w:tc>
        <w:tc>
          <w:tcPr>
            <w:tcW w:w="45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本科及以上</w:t>
            </w:r>
          </w:p>
        </w:tc>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2</w:t>
            </w:r>
          </w:p>
        </w:tc>
        <w:tc>
          <w:tcPr>
            <w:tcW w:w="1983"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物流实训教师   （港机专业方向）</w:t>
            </w:r>
          </w:p>
        </w:tc>
        <w:tc>
          <w:tcPr>
            <w:tcW w:w="430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承担物流设备机电类专业相关实训教学工作，具有2年及以上相关企业工作经历且具有相关专业高级及以上职业资格证书者优先。</w:t>
            </w:r>
          </w:p>
        </w:tc>
        <w:tc>
          <w:tcPr>
            <w:tcW w:w="2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br w:type="textWrapping"/>
            </w:r>
            <w:r>
              <w:rPr>
                <w:rFonts w:hint="eastAsia" w:ascii="宋体" w:hAnsi="宋体" w:eastAsia="宋体" w:cs="宋体"/>
                <w:b w:val="0"/>
                <w:i w:val="0"/>
                <w:caps w:val="0"/>
                <w:color w:val="333333"/>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7</w:t>
            </w:r>
          </w:p>
        </w:tc>
        <w:tc>
          <w:tcPr>
            <w:tcW w:w="8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船舶驾驶相关专业</w:t>
            </w:r>
          </w:p>
        </w:tc>
        <w:tc>
          <w:tcPr>
            <w:tcW w:w="45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本科及以上</w:t>
            </w:r>
          </w:p>
        </w:tc>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2</w:t>
            </w:r>
          </w:p>
        </w:tc>
        <w:tc>
          <w:tcPr>
            <w:tcW w:w="1983"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水运专业教师</w:t>
            </w:r>
          </w:p>
        </w:tc>
        <w:tc>
          <w:tcPr>
            <w:tcW w:w="430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承担轮机、船舶驾驶管理专业教学工作，具有相关企业工作经验或适任证书者优先。</w:t>
            </w:r>
          </w:p>
        </w:tc>
        <w:tc>
          <w:tcPr>
            <w:tcW w:w="2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br w:type="textWrapping"/>
            </w:r>
            <w:r>
              <w:rPr>
                <w:rFonts w:hint="eastAsia" w:ascii="宋体" w:hAnsi="宋体" w:eastAsia="宋体" w:cs="宋体"/>
                <w:b w:val="0"/>
                <w:i w:val="0"/>
                <w:caps w:val="0"/>
                <w:color w:val="333333"/>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8</w:t>
            </w:r>
          </w:p>
        </w:tc>
        <w:tc>
          <w:tcPr>
            <w:tcW w:w="8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数控、机械相关专业</w:t>
            </w:r>
          </w:p>
        </w:tc>
        <w:tc>
          <w:tcPr>
            <w:tcW w:w="45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本科及以上</w:t>
            </w:r>
          </w:p>
        </w:tc>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2</w:t>
            </w:r>
          </w:p>
        </w:tc>
        <w:tc>
          <w:tcPr>
            <w:tcW w:w="1983"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数控实训教师</w:t>
            </w:r>
          </w:p>
        </w:tc>
        <w:tc>
          <w:tcPr>
            <w:tcW w:w="430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承担数控、机电相关实训课程的教学工作，具有实训设备维护经验者优先。</w:t>
            </w:r>
          </w:p>
        </w:tc>
        <w:tc>
          <w:tcPr>
            <w:tcW w:w="2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br w:type="textWrapping"/>
            </w:r>
            <w:r>
              <w:rPr>
                <w:rFonts w:hint="eastAsia" w:ascii="宋体" w:hAnsi="宋体" w:eastAsia="宋体" w:cs="宋体"/>
                <w:b w:val="0"/>
                <w:i w:val="0"/>
                <w:caps w:val="0"/>
                <w:color w:val="333333"/>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9</w:t>
            </w:r>
          </w:p>
        </w:tc>
        <w:tc>
          <w:tcPr>
            <w:tcW w:w="8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计算机技术相关专业</w:t>
            </w:r>
          </w:p>
        </w:tc>
        <w:tc>
          <w:tcPr>
            <w:tcW w:w="45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硕士及以上</w:t>
            </w:r>
          </w:p>
        </w:tc>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1</w:t>
            </w:r>
          </w:p>
        </w:tc>
        <w:tc>
          <w:tcPr>
            <w:tcW w:w="1983"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计算机专业教师</w:t>
            </w:r>
          </w:p>
        </w:tc>
        <w:tc>
          <w:tcPr>
            <w:tcW w:w="430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承担计算机技术、应用相关课程的教学工作，具有各级各类编程语言的教学经验或参赛经验者优先。</w:t>
            </w:r>
          </w:p>
        </w:tc>
        <w:tc>
          <w:tcPr>
            <w:tcW w:w="2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br w:type="textWrapping"/>
            </w:r>
            <w:r>
              <w:rPr>
                <w:rFonts w:hint="eastAsia" w:ascii="宋体" w:hAnsi="宋体" w:eastAsia="宋体" w:cs="宋体"/>
                <w:b w:val="0"/>
                <w:i w:val="0"/>
                <w:caps w:val="0"/>
                <w:color w:val="333333"/>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10</w:t>
            </w:r>
          </w:p>
        </w:tc>
        <w:tc>
          <w:tcPr>
            <w:tcW w:w="8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车辆工程相关专业</w:t>
            </w:r>
          </w:p>
        </w:tc>
        <w:tc>
          <w:tcPr>
            <w:tcW w:w="45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本科及以上</w:t>
            </w:r>
          </w:p>
        </w:tc>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2</w:t>
            </w:r>
          </w:p>
        </w:tc>
        <w:tc>
          <w:tcPr>
            <w:tcW w:w="1983"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交通工程实训教师</w:t>
            </w:r>
          </w:p>
        </w:tc>
        <w:tc>
          <w:tcPr>
            <w:tcW w:w="430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承担交通运营管理专业的实训教学工作，有相关企业工作经历者，初级以上技术职称者优先。</w:t>
            </w:r>
          </w:p>
        </w:tc>
        <w:tc>
          <w:tcPr>
            <w:tcW w:w="2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br w:type="textWrapping"/>
            </w:r>
            <w:r>
              <w:rPr>
                <w:rFonts w:hint="eastAsia" w:ascii="宋体" w:hAnsi="宋体" w:eastAsia="宋体" w:cs="宋体"/>
                <w:b w:val="0"/>
                <w:i w:val="0"/>
                <w:caps w:val="0"/>
                <w:color w:val="333333"/>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12</w:t>
            </w:r>
          </w:p>
        </w:tc>
        <w:tc>
          <w:tcPr>
            <w:tcW w:w="8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中文相关专业</w:t>
            </w:r>
          </w:p>
        </w:tc>
        <w:tc>
          <w:tcPr>
            <w:tcW w:w="45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硕士及以上</w:t>
            </w:r>
          </w:p>
        </w:tc>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1</w:t>
            </w:r>
          </w:p>
        </w:tc>
        <w:tc>
          <w:tcPr>
            <w:tcW w:w="1983"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语文教师</w:t>
            </w:r>
          </w:p>
        </w:tc>
        <w:tc>
          <w:tcPr>
            <w:tcW w:w="430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承担语文教学工作，具有相关专业教学培训的工作经验，中级及以上职称者优先。</w:t>
            </w:r>
          </w:p>
        </w:tc>
        <w:tc>
          <w:tcPr>
            <w:tcW w:w="2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br w:type="textWrapping"/>
            </w:r>
            <w:r>
              <w:rPr>
                <w:rFonts w:hint="eastAsia" w:ascii="宋体" w:hAnsi="宋体" w:eastAsia="宋体" w:cs="宋体"/>
                <w:b w:val="0"/>
                <w:i w:val="0"/>
                <w:caps w:val="0"/>
                <w:color w:val="333333"/>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13</w:t>
            </w:r>
          </w:p>
        </w:tc>
        <w:tc>
          <w:tcPr>
            <w:tcW w:w="8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数学相关专业</w:t>
            </w:r>
          </w:p>
        </w:tc>
        <w:tc>
          <w:tcPr>
            <w:tcW w:w="45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硕士及以上</w:t>
            </w:r>
          </w:p>
        </w:tc>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2</w:t>
            </w:r>
          </w:p>
        </w:tc>
        <w:tc>
          <w:tcPr>
            <w:tcW w:w="1983"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数   学</w:t>
            </w:r>
          </w:p>
        </w:tc>
        <w:tc>
          <w:tcPr>
            <w:tcW w:w="430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承担数学教学工作，具有相关专业教学的工作经验，中级以上职称者优先。</w:t>
            </w:r>
          </w:p>
        </w:tc>
        <w:tc>
          <w:tcPr>
            <w:tcW w:w="2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br w:type="textWrapping"/>
            </w:r>
            <w:r>
              <w:rPr>
                <w:rFonts w:hint="eastAsia" w:ascii="宋体" w:hAnsi="宋体" w:eastAsia="宋体" w:cs="宋体"/>
                <w:b w:val="0"/>
                <w:i w:val="0"/>
                <w:caps w:val="0"/>
                <w:color w:val="333333"/>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14</w:t>
            </w:r>
          </w:p>
        </w:tc>
        <w:tc>
          <w:tcPr>
            <w:tcW w:w="8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英语相关专业</w:t>
            </w:r>
          </w:p>
        </w:tc>
        <w:tc>
          <w:tcPr>
            <w:tcW w:w="45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硕士及以上</w:t>
            </w:r>
          </w:p>
        </w:tc>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2</w:t>
            </w:r>
          </w:p>
        </w:tc>
        <w:tc>
          <w:tcPr>
            <w:tcW w:w="1983"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英语教师</w:t>
            </w:r>
          </w:p>
        </w:tc>
        <w:tc>
          <w:tcPr>
            <w:tcW w:w="430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承担英语教学工作，具有职业教育相关工作经验，中级以上职称者优先。</w:t>
            </w:r>
          </w:p>
        </w:tc>
        <w:tc>
          <w:tcPr>
            <w:tcW w:w="2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br w:type="textWrapping"/>
            </w:r>
            <w:r>
              <w:rPr>
                <w:rFonts w:hint="eastAsia" w:ascii="宋体" w:hAnsi="宋体" w:eastAsia="宋体" w:cs="宋体"/>
                <w:b w:val="0"/>
                <w:i w:val="0"/>
                <w:caps w:val="0"/>
                <w:color w:val="333333"/>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15</w:t>
            </w:r>
          </w:p>
        </w:tc>
        <w:tc>
          <w:tcPr>
            <w:tcW w:w="8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会计、审计相关专业</w:t>
            </w:r>
          </w:p>
        </w:tc>
        <w:tc>
          <w:tcPr>
            <w:tcW w:w="45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本科及以上</w:t>
            </w:r>
          </w:p>
        </w:tc>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2</w:t>
            </w:r>
          </w:p>
        </w:tc>
        <w:tc>
          <w:tcPr>
            <w:tcW w:w="1983"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会  计</w:t>
            </w:r>
          </w:p>
        </w:tc>
        <w:tc>
          <w:tcPr>
            <w:tcW w:w="430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承担专项经费预决算审核、报表编制工作，熟悉高校财政政府采购流程，预算、决算的工作流程，财政国库单一帐户的工作要求。具有相应的会计职称。</w:t>
            </w:r>
          </w:p>
        </w:tc>
        <w:tc>
          <w:tcPr>
            <w:tcW w:w="2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br w:type="textWrapping"/>
            </w:r>
            <w:r>
              <w:rPr>
                <w:rFonts w:hint="eastAsia" w:ascii="宋体" w:hAnsi="宋体" w:eastAsia="宋体" w:cs="宋体"/>
                <w:b w:val="0"/>
                <w:i w:val="0"/>
                <w:caps w:val="0"/>
                <w:color w:val="333333"/>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16</w:t>
            </w:r>
          </w:p>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br w:type="textWrapping"/>
            </w:r>
            <w:r>
              <w:rPr>
                <w:rFonts w:hint="eastAsia" w:ascii="宋体" w:hAnsi="宋体" w:eastAsia="宋体" w:cs="宋体"/>
                <w:b w:val="0"/>
                <w:i w:val="0"/>
                <w:caps w:val="0"/>
                <w:color w:val="333333"/>
                <w:spacing w:val="0"/>
                <w:kern w:val="0"/>
                <w:sz w:val="18"/>
                <w:szCs w:val="18"/>
                <w:u w:val="none"/>
                <w:lang w:val="en-US" w:eastAsia="zh-CN" w:bidi="ar"/>
              </w:rPr>
              <w:t> </w:t>
            </w:r>
          </w:p>
        </w:tc>
        <w:tc>
          <w:tcPr>
            <w:tcW w:w="8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医学相关专业</w:t>
            </w:r>
          </w:p>
        </w:tc>
        <w:tc>
          <w:tcPr>
            <w:tcW w:w="45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本科及以上</w:t>
            </w:r>
          </w:p>
        </w:tc>
        <w:tc>
          <w:tcPr>
            <w:tcW w:w="27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2</w:t>
            </w:r>
          </w:p>
        </w:tc>
        <w:tc>
          <w:tcPr>
            <w:tcW w:w="1983"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校   医</w:t>
            </w:r>
          </w:p>
        </w:tc>
        <w:tc>
          <w:tcPr>
            <w:tcW w:w="430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t>承担医疗、卫生、保健工作。具有相关执业资格证书。</w:t>
            </w:r>
          </w:p>
        </w:tc>
        <w:tc>
          <w:tcPr>
            <w:tcW w:w="212"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u w:val="none"/>
              </w:rPr>
            </w:pPr>
            <w:r>
              <w:rPr>
                <w:rFonts w:hint="eastAsia" w:ascii="宋体" w:hAnsi="宋体" w:eastAsia="宋体" w:cs="宋体"/>
                <w:b w:val="0"/>
                <w:i w:val="0"/>
                <w:caps w:val="0"/>
                <w:color w:val="333333"/>
                <w:spacing w:val="0"/>
                <w:kern w:val="0"/>
                <w:sz w:val="18"/>
                <w:szCs w:val="18"/>
                <w:u w:val="none"/>
                <w:lang w:val="en-US" w:eastAsia="zh-CN" w:bidi="ar"/>
              </w:rPr>
              <w:br w:type="textWrapping"/>
            </w:r>
            <w:r>
              <w:rPr>
                <w:rFonts w:hint="eastAsia" w:ascii="宋体" w:hAnsi="宋体" w:eastAsia="宋体" w:cs="宋体"/>
                <w:b w:val="0"/>
                <w:i w:val="0"/>
                <w:caps w:val="0"/>
                <w:color w:val="333333"/>
                <w:spacing w:val="0"/>
                <w:kern w:val="0"/>
                <w:sz w:val="18"/>
                <w:szCs w:val="18"/>
                <w:u w:val="none"/>
                <w:lang w:val="en-US" w:eastAsia="zh-CN" w:bidi="ar"/>
              </w:rPr>
              <w:t> </w:t>
            </w:r>
          </w:p>
        </w:tc>
      </w:tr>
    </w:tbl>
    <w:p>
      <w:pPr>
        <w:keepNext w:val="0"/>
        <w:keepLines w:val="0"/>
        <w:widowControl/>
        <w:suppressLineNumbers w:val="0"/>
        <w:spacing w:line="30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注：外省市社会人员，须持有上海市居住证一年以上（在有效期内）。计算截止时间为2017年7月6日。对从外省市引进的高级专业技术人员、紧缺急需的专业人才，可不受本市居住证满1年限制。</w:t>
      </w:r>
    </w:p>
    <w:p>
      <w:pPr>
        <w:rPr>
          <w:rStyle w:val="4"/>
          <w:rFonts w:ascii="楷体_GB2312" w:hAnsi="宋体" w:eastAsia="楷体_GB2312" w:cs="楷体_GB2312"/>
          <w:i w:val="0"/>
          <w:caps w:val="0"/>
          <w:color w:val="FF0000"/>
          <w:spacing w:val="0"/>
          <w:sz w:val="48"/>
          <w:szCs w:val="4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AA587A"/>
    <w:rsid w:val="2FAD3B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2017-06-22T04:16:00Z</dcterms:created>
  <dc:creator>Administrator</dc:creator>
  <cp:lastModifiedBy>Administrator</cp:lastModifiedBy>
  <dcterms:modified xsi:type="dcterms:W3CDTF">2017-06-22T10:24:18Z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