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333333"/>
          <w:sz w:val="18"/>
          <w:szCs w:val="18"/>
        </w:rPr>
      </w:pPr>
      <w:bookmarkStart w:id="0" w:name="_GoBack"/>
      <w:r>
        <w:rPr>
          <w:rFonts w:ascii="宋体" w:hAnsi="宋体" w:eastAsia="宋体" w:cs="宋体"/>
          <w:color w:val="333333"/>
          <w:sz w:val="18"/>
          <w:szCs w:val="18"/>
        </w:rPr>
        <w:t>金华市教育局直属学校教师招聘综合成绩公示</w:t>
      </w:r>
    </w:p>
    <w:bookmarkEnd w:id="0"/>
    <w:tbl>
      <w:tblPr>
        <w:tblW w:w="8316" w:type="dxa"/>
        <w:tblInd w:w="-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094"/>
        <w:gridCol w:w="852"/>
        <w:gridCol w:w="507"/>
        <w:gridCol w:w="646"/>
        <w:gridCol w:w="646"/>
        <w:gridCol w:w="646"/>
        <w:gridCol w:w="646"/>
        <w:gridCol w:w="645"/>
        <w:gridCol w:w="646"/>
        <w:gridCol w:w="635"/>
        <w:gridCol w:w="5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招聘学校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笔试得分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说课成绩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说课得分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技能成绩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技能得分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综合得分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艾青中学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赖晓珠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92.00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42.50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88.50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苏凯杰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91.60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45.80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88.30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闻申衍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61.20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30.60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70.60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金华教育学院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杨亚坤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42.20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82.70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卫丽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胡韩瑜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贾方英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27.00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21.10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87.80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21.95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70.05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林之韵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47.00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23.50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魏婷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22.00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计算机软件应用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张继琛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42.60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70.60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郑路倩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39.50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62.50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李亚楠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应用电子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孙秀芳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19.75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51.20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12.80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61.55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谭立华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金敏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35.50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87.20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43.60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79.10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徐婧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37.50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41.40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78.90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江茂婷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36.50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39.70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76.20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金华市第八中学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38.00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79.50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蓝陈阳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41.50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79.50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张淼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35.50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69.60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34.80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70.30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金华市第一职校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黄晨璐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34.50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37.90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72.40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李思文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39.80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67.80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王彩霞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应婷婷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37.00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22.00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20.65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79.65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燕起超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77.00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38.50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19.90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20.55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78.95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马卫明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36.50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17.90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18.10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72.50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陈静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37.50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21.65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20.95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80.10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秦李美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67.00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33.50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20.15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88.60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22.15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75.80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阮轶佩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30.50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21.00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71.90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金华市第一职校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邵意惠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21.70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87.25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21.81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85.01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王蕾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20.00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80.27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20.07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83.07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何书文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14.50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陈展翔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31.50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23.25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91.64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22.91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77.66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20.25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82.55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20.64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74.89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庄淑贞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32.00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13.25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56.91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14.23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59.48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外贸专业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88.20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22.05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83.29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20.82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84.37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曹柳敏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19.20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82.71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20.68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73.88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章倩倩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17.95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72.07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18.02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69.97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金华广播电视大学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（浙江商贸学校）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2017074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王云超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67.00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33.50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41.10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74.60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黄宇霞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29.50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89.80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44.90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74.40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姚竞弋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39.90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68.90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周密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43.30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83.30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倪赛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39.40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77.40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单文宇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68.20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34.10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70.10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张茜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辅导员（一）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张浩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31.50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43.10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74.60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项钟云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36.50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35.80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72.30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金忠建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27.50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33.00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60.50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烹饪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毛佳儿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19.10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20.10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81.70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室内设计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杨景翔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36.50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94.20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23.55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20.75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80.80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陈映奇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89.50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44.75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74.80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18.70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66.20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16.55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蔡林蓉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17.95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57.60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14.40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71.35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张瑜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44.50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89.60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22.40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21.70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88.60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汪玲艳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90.60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22.65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87.00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21.75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84.40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黄琳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30.50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21.40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20.15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72.05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食品药品检验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黄炜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43.25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21.25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21.35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85.85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范珊珊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31.50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20.20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69.80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17.45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69.15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金华市第六中学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黄丹妮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41.60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76.60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杨丽莹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43.10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73.10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方珍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金华市第六中学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钱启俊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42.80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83.30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盘玉玲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金华市特殊教育学校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培智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夏梅桢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36.50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61.80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30.90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67.40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黄春芬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77.00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38.50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57.40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28.70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67.20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62.00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53.20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26.60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57.60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听障（特殊教育）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施丽霞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42.00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84.50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潘金豪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67.40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33.70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63.70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盛一凡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听障（听力与语言康复）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洪淳丽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42.90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82.40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官彩萍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68.60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34.30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75.30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朱琼瑶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16.50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金华艺术学校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器乐（二胡）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李泓洋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20.95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21.40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81.35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王丹东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32.00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20.15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89.40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22.35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74.50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张科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12.50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6.25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婺剧（腿毯）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俞露露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20.80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84.93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21.23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85.03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俞蒸蒸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38.50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19.25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徐文惠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21.25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88.20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22.05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82.30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章雅靖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41.25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18.15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20.60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漆俊红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19.00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77.00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19.25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79.25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金华市实验幼儿园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朱睿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37.50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20.75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21.65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79.90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包江旭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19.20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70.40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17.60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72.80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金华市汤溪高级中学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李阳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47.00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87.00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43.50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90.50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张珊珊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74.40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37.20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82.20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施亚娟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74.60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37.30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78.80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胡烨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74.60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37.30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78.80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姜露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36.20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78.20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吴凯昱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69.20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34.60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75.10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吴军伟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44.00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81.60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40.80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84.80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黄黎军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40.60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80.60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於果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72.40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36.20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75.20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金华市汤溪高级中学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刘海涛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43.10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85.60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苏艳平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87.80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43.90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83.90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陈丰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金华市孝顺高级中学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刘嘉璇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45.50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84.50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冯欣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28.00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86.20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43.10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71.10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胡安顺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46.00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王海涛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21.70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90.80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22.70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83.90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余好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63.00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31.50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rPr>
          <w:rFonts w:ascii="宋体" w:hAnsi="宋体" w:eastAsia="宋体" w:cs="宋体"/>
          <w:color w:val="333333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56A13"/>
    <w:rsid w:val="3AC56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2017-06-23T05:38:00Z</dcterms:created>
  <dc:creator>Administrator</dc:creator>
  <cp:lastModifiedBy>Administrator</cp:lastModifiedBy>
  <dcterms:modified xsi:type="dcterms:W3CDTF">2017-06-23T06:25:23Z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