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 w:val="0"/>
          <w:i w:val="0"/>
          <w:caps w:val="0"/>
          <w:color w:val="DF3A39"/>
          <w:spacing w:val="0"/>
          <w:sz w:val="36"/>
          <w:szCs w:val="36"/>
          <w:shd w:val="clear" w:fill="FFFFFF"/>
        </w:rPr>
      </w:pPr>
      <w:bookmarkStart w:id="1" w:name="_GoBack"/>
      <w:r>
        <w:rPr>
          <w:rFonts w:ascii="微软雅黑" w:hAnsi="微软雅黑" w:eastAsia="微软雅黑" w:cs="微软雅黑"/>
          <w:b w:val="0"/>
          <w:i w:val="0"/>
          <w:caps w:val="0"/>
          <w:color w:val="DF3A39"/>
          <w:spacing w:val="0"/>
          <w:sz w:val="36"/>
          <w:szCs w:val="36"/>
          <w:shd w:val="clear" w:fill="FFFFFF"/>
        </w:rPr>
        <w:t>东莞市教育局公开招聘2018年公办中职学校专业课教师补充岗位公告</w:t>
      </w:r>
    </w:p>
    <w:bookmarkEnd w:id="1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535353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根据《</w:t>
      </w:r>
      <w:r>
        <w:rPr>
          <w:rFonts w:hint="eastAsia" w:ascii="仿宋" w:hAnsi="仿宋" w:eastAsia="仿宋" w:cs="仿宋"/>
          <w:b w:val="0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广东省东莞市教育局赴四川师范大学公开招聘</w:t>
      </w:r>
      <w:r>
        <w:rPr>
          <w:rFonts w:ascii="微软雅黑" w:hAnsi="微软雅黑" w:eastAsia="微软雅黑" w:cs="微软雅黑"/>
          <w:b w:val="0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2018</w:t>
      </w:r>
      <w:r>
        <w:rPr>
          <w:rFonts w:hint="eastAsia" w:ascii="仿宋" w:hAnsi="仿宋" w:eastAsia="仿宋" w:cs="仿宋"/>
          <w:b w:val="0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年公办中职学校专业课教师公告》中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eastAsia" w:ascii="仿宋" w:hAnsi="仿宋" w:eastAsia="仿宋" w:cs="仿宋"/>
          <w:b w:val="0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本次外出招聘未完成岗位可延续安排在湖南师范大学专场进行招聘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eastAsia" w:ascii="仿宋" w:hAnsi="仿宋" w:eastAsia="仿宋" w:cs="仿宋"/>
          <w:b w:val="0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的精神，现结合实际情况，决定将我局公办中职学校外出招聘专业课教师中未完成招聘的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36</w:t>
      </w:r>
      <w:r>
        <w:rPr>
          <w:rFonts w:hint="eastAsia" w:ascii="仿宋" w:hAnsi="仿宋" w:eastAsia="仿宋" w:cs="仿宋"/>
          <w:b w:val="0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个岗位安排到湖南师范大学（长沙）专场继续招聘，仅设现场报考，现场报考时间和地点为：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2017</w:t>
      </w:r>
      <w:r>
        <w:rPr>
          <w:rFonts w:hint="eastAsia" w:ascii="仿宋" w:hAnsi="仿宋" w:eastAsia="仿宋" w:cs="仿宋"/>
          <w:b w:val="0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11</w:t>
      </w:r>
      <w:r>
        <w:rPr>
          <w:rFonts w:hint="eastAsia" w:ascii="仿宋" w:hAnsi="仿宋" w:eastAsia="仿宋" w:cs="仿宋"/>
          <w:b w:val="0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日（星期四）上午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9</w:t>
      </w:r>
      <w:r>
        <w:rPr>
          <w:rFonts w:hint="eastAsia" w:ascii="仿宋" w:hAnsi="仿宋" w:eastAsia="仿宋" w:cs="仿宋"/>
          <w:b w:val="0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00-11</w:t>
      </w:r>
      <w:r>
        <w:rPr>
          <w:rFonts w:hint="eastAsia" w:ascii="仿宋" w:hAnsi="仿宋" w:eastAsia="仿宋" w:cs="仿宋"/>
          <w:b w:val="0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30</w:t>
      </w:r>
      <w:r>
        <w:rPr>
          <w:rFonts w:hint="eastAsia" w:ascii="仿宋" w:hAnsi="仿宋" w:eastAsia="仿宋" w:cs="仿宋"/>
          <w:b w:val="0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，下午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30</w:t>
      </w:r>
      <w:r>
        <w:rPr>
          <w:rFonts w:hint="eastAsia" w:ascii="仿宋" w:hAnsi="仿宋" w:eastAsia="仿宋" w:cs="仿宋"/>
          <w:b w:val="0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5</w:t>
      </w:r>
      <w:r>
        <w:rPr>
          <w:rFonts w:hint="eastAsia" w:ascii="仿宋" w:hAnsi="仿宋" w:eastAsia="仿宋" w:cs="仿宋"/>
          <w:b w:val="0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30</w:t>
      </w:r>
      <w:r>
        <w:rPr>
          <w:rFonts w:hint="eastAsia" w:ascii="仿宋" w:hAnsi="仿宋" w:eastAsia="仿宋" w:cs="仿宋"/>
          <w:b w:val="0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，湖南师范大学励德楼二楼学生活动中心，具体岗位如下：</w:t>
      </w:r>
    </w:p>
    <w:tbl>
      <w:tblPr>
        <w:tblW w:w="833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8"/>
        <w:gridCol w:w="537"/>
        <w:gridCol w:w="503"/>
        <w:gridCol w:w="384"/>
        <w:gridCol w:w="384"/>
        <w:gridCol w:w="607"/>
        <w:gridCol w:w="502"/>
        <w:gridCol w:w="595"/>
        <w:gridCol w:w="1350"/>
        <w:gridCol w:w="832"/>
        <w:gridCol w:w="1832"/>
        <w:gridCol w:w="4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bookmarkStart w:id="0" w:name="RANGE!A1"/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  <w:bookmarkEnd w:id="0"/>
          </w:p>
        </w:tc>
        <w:tc>
          <w:tcPr>
            <w:tcW w:w="5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招聘学校</w:t>
            </w:r>
          </w:p>
        </w:tc>
        <w:tc>
          <w:tcPr>
            <w:tcW w:w="5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招聘对象（限选毕业生、社会人员、毕业生和社会人员）</w:t>
            </w:r>
          </w:p>
        </w:tc>
        <w:tc>
          <w:tcPr>
            <w:tcW w:w="244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83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83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联系电话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4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岗位类别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4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学历（含第一学历和最高学历）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专业要求（填写专业代码和名称，从《东莞市教育局教师招聘专用目录(2017年版)》中选填）</w:t>
            </w:r>
          </w:p>
        </w:tc>
        <w:tc>
          <w:tcPr>
            <w:tcW w:w="8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东莞市机电工程学校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商务英语教师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40岁及以下</w:t>
            </w:r>
          </w:p>
        </w:tc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5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普通高等全日制本科及以上</w:t>
            </w:r>
          </w:p>
        </w:tc>
        <w:tc>
          <w:tcPr>
            <w:tcW w:w="5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B050249商务英语,A020206国际贸易学,B110211国际商务,B020102国际经济与贸易,B020117国际文化贸易</w:t>
            </w:r>
          </w:p>
        </w:tc>
        <w:tc>
          <w:tcPr>
            <w:tcW w:w="8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具有BEC高级等技能证书优先。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电话：0769-85538601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邮箱：23220640@qq.com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东莞市机电工程学校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智能控制技术教师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40岁及以下</w:t>
            </w:r>
          </w:p>
        </w:tc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毕业生和社会人员</w:t>
            </w:r>
          </w:p>
        </w:tc>
        <w:tc>
          <w:tcPr>
            <w:tcW w:w="5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普通高等全日制本科及以上</w:t>
            </w:r>
          </w:p>
        </w:tc>
        <w:tc>
          <w:tcPr>
            <w:tcW w:w="5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A080802电力系统及其自动化,B040316电气技术教育,B080601电气工程及其自动化,B080602自动化,B080608电气工程与自动化</w:t>
            </w:r>
          </w:p>
        </w:tc>
        <w:tc>
          <w:tcPr>
            <w:tcW w:w="8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1.社会人员须具备本专业相关工种技师和初级及以上职称。2.具备熟练操作自动化电气设备的技能；3.具有参与或辅导省级以上技能竞赛经验者优先。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电话：0769-85538601</w:t>
            </w:r>
          </w:p>
        </w:tc>
        <w:tc>
          <w:tcPr>
            <w:tcW w:w="4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初级及以上教师岗位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邮箱：23220640@qq.com</w:t>
            </w:r>
          </w:p>
        </w:tc>
        <w:tc>
          <w:tcPr>
            <w:tcW w:w="4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东莞市机电工程学校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网站建设与管理教师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40岁及以下</w:t>
            </w:r>
          </w:p>
        </w:tc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毕业生和社会人员</w:t>
            </w:r>
          </w:p>
        </w:tc>
        <w:tc>
          <w:tcPr>
            <w:tcW w:w="5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普通高等全日制本科及以上</w:t>
            </w:r>
          </w:p>
        </w:tc>
        <w:tc>
          <w:tcPr>
            <w:tcW w:w="5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A081001 通信与信息系统、A081201 计算机系统结构、A081202 计算机软件与理论、A081203 计算机应用技术、B080623 数字媒体艺术、B080612 影视艺术技术、B080634 信息与通信工程、B080603 电子信息工程、B080609 信息工程、B080627 智能科学与技术、B080611 软件工程、B080619 计算机软件、B050418 动画</w:t>
            </w:r>
          </w:p>
        </w:tc>
        <w:tc>
          <w:tcPr>
            <w:tcW w:w="8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具备网站（含微网站）、微信企业号开发应用及维护管理，包括美工及后台编程能力。具有参加相关技能竞赛经验或行业经验者优先。社会人员须具备专业相关初级及以上职称。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电话：0769-85538601</w:t>
            </w:r>
          </w:p>
        </w:tc>
        <w:tc>
          <w:tcPr>
            <w:tcW w:w="4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初级及以上教师岗位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邮箱：23220640@qq.com</w:t>
            </w:r>
          </w:p>
        </w:tc>
        <w:tc>
          <w:tcPr>
            <w:tcW w:w="4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东莞市机电工程学校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模具制造技术教师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40岁及以下</w:t>
            </w:r>
          </w:p>
        </w:tc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毕业生和社会人员</w:t>
            </w:r>
          </w:p>
        </w:tc>
        <w:tc>
          <w:tcPr>
            <w:tcW w:w="5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普通高等全日制本科及以上</w:t>
            </w:r>
          </w:p>
        </w:tc>
        <w:tc>
          <w:tcPr>
            <w:tcW w:w="5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B080301 机械设计制造及其自动化, B080302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材料成型及控制工程,B080311制造工程,A080503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材料加工工程。</w:t>
            </w:r>
          </w:p>
        </w:tc>
        <w:tc>
          <w:tcPr>
            <w:tcW w:w="8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1.社会人员须具备本专业相关工种技师和初级及以上职称；2.具备熟练操作模具加工制造相关设备的技能；3.具有参与或辅导省级以上技能竞赛经验者优先。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电话：0769-85538601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邮箱：1346830983@qq.com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东莞市机电工程学校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数控技术应用教师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40岁及以下</w:t>
            </w:r>
          </w:p>
        </w:tc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毕业生和社会人员</w:t>
            </w:r>
          </w:p>
        </w:tc>
        <w:tc>
          <w:tcPr>
            <w:tcW w:w="5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普通高等全日制本科及以上</w:t>
            </w:r>
          </w:p>
        </w:tc>
        <w:tc>
          <w:tcPr>
            <w:tcW w:w="5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B080305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机械工程及自动化,B080309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制造自动化与测控技术,B080301 机械设计制造及其自动化,A080201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机械制造及其自动化</w:t>
            </w:r>
          </w:p>
        </w:tc>
        <w:tc>
          <w:tcPr>
            <w:tcW w:w="8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1.社会人员须具备本专业相关工种技师和初级及以上职称；2.具备熟练操作数控加工技术相关设备的技能；3.具有参与或辅导省级以上技能竞赛经验者优先。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电话：0769-85538601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邮箱：23220640@qq.com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东莞理工学校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汽车运用与维修教师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40岁及以下</w:t>
            </w:r>
          </w:p>
        </w:tc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毕业生和社会人员</w:t>
            </w:r>
          </w:p>
        </w:tc>
        <w:tc>
          <w:tcPr>
            <w:tcW w:w="5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普通高等全日制本科及以上</w:t>
            </w:r>
          </w:p>
        </w:tc>
        <w:tc>
          <w:tcPr>
            <w:tcW w:w="5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A080204车辆工程,B040315机电技术教育,B040317汽车维修工程教育,B080306车辆工程,B080308汽车服务工程</w:t>
            </w:r>
          </w:p>
        </w:tc>
        <w:tc>
          <w:tcPr>
            <w:tcW w:w="8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社会人员须具备岗位相关初级及以上职称。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电话：0769-22267137</w:t>
            </w:r>
          </w:p>
        </w:tc>
        <w:tc>
          <w:tcPr>
            <w:tcW w:w="4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初级及以上教师岗位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邮箱：8366315@qq.com</w:t>
            </w:r>
          </w:p>
        </w:tc>
        <w:tc>
          <w:tcPr>
            <w:tcW w:w="4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东莞理工学校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数控、模具教师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40岁及以下</w:t>
            </w:r>
          </w:p>
        </w:tc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毕业生和社会人员</w:t>
            </w:r>
          </w:p>
        </w:tc>
        <w:tc>
          <w:tcPr>
            <w:tcW w:w="5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普通高等全日制本科及以上</w:t>
            </w:r>
          </w:p>
        </w:tc>
        <w:tc>
          <w:tcPr>
            <w:tcW w:w="5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A080201机械制造及其自动化,B040313机械制造工艺教育,B040314机械维修及检测技术教育,B040315机电技术教育,B080301机械设计制造及其自动化,B080305机械工程及自动化,B080309制造自动化与测控技术</w:t>
            </w:r>
          </w:p>
        </w:tc>
        <w:tc>
          <w:tcPr>
            <w:tcW w:w="8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社会人员须具备岗位相关初级及以上职称。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电话：0769-22267137</w:t>
            </w:r>
          </w:p>
        </w:tc>
        <w:tc>
          <w:tcPr>
            <w:tcW w:w="4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初级及以上教师岗位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邮箱：8366315@qq.com</w:t>
            </w:r>
          </w:p>
        </w:tc>
        <w:tc>
          <w:tcPr>
            <w:tcW w:w="4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东莞理工学校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数字媒体教师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40岁及以下</w:t>
            </w:r>
          </w:p>
        </w:tc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毕业生和社会人员</w:t>
            </w:r>
          </w:p>
        </w:tc>
        <w:tc>
          <w:tcPr>
            <w:tcW w:w="5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普通高等全日制本科及以上</w:t>
            </w:r>
          </w:p>
        </w:tc>
        <w:tc>
          <w:tcPr>
            <w:tcW w:w="5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A040110教育技术学，B040104教育技术学,B080623数字媒体艺术，B080628数字媒体技术</w:t>
            </w:r>
          </w:p>
        </w:tc>
        <w:tc>
          <w:tcPr>
            <w:tcW w:w="8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社会人员须具备岗位相关初级及以上职称。具备岗位相关的专业技能证书、精通影视后期编辑软件。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电话：0769-22267137</w:t>
            </w:r>
          </w:p>
        </w:tc>
        <w:tc>
          <w:tcPr>
            <w:tcW w:w="4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初级及以上教师岗位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邮箱：8366315@qq.com</w:t>
            </w:r>
          </w:p>
        </w:tc>
        <w:tc>
          <w:tcPr>
            <w:tcW w:w="4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东莞理工学校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物联网技术应用教师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40岁及以下</w:t>
            </w:r>
          </w:p>
        </w:tc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毕业生和社会人员</w:t>
            </w:r>
          </w:p>
        </w:tc>
        <w:tc>
          <w:tcPr>
            <w:tcW w:w="5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普通高等全日制本科及以上</w:t>
            </w:r>
          </w:p>
        </w:tc>
        <w:tc>
          <w:tcPr>
            <w:tcW w:w="5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A040124课程与教学论（信息技术），A040414学科教学（信息技术），A081201计算机系统结构，A081202计算机软件与理论，A081203计算机应用技术，B080619 计算机软件,B080611 软件工程,B080609 信息工程,B080613 网络工程,B080627 智能科学与技术,B080605 计算机科学与技术,B080603 电子信息工程,B080634 信息与通信工程</w:t>
            </w:r>
          </w:p>
        </w:tc>
        <w:tc>
          <w:tcPr>
            <w:tcW w:w="8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社会人员须具备岗位相关初级及以上职称。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电话：0769-22267137</w:t>
            </w:r>
          </w:p>
        </w:tc>
        <w:tc>
          <w:tcPr>
            <w:tcW w:w="4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初级及以上教师岗位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邮箱：8366315@qq.com</w:t>
            </w:r>
          </w:p>
        </w:tc>
        <w:tc>
          <w:tcPr>
            <w:tcW w:w="4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东莞理工学校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网络信息安全教师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40岁及以下</w:t>
            </w:r>
          </w:p>
        </w:tc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毕业生和社会人员</w:t>
            </w:r>
          </w:p>
        </w:tc>
        <w:tc>
          <w:tcPr>
            <w:tcW w:w="5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普通高等全日制本科及以上</w:t>
            </w:r>
          </w:p>
        </w:tc>
        <w:tc>
          <w:tcPr>
            <w:tcW w:w="5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A081203计算机应用技术，B071205信息安全，B080613网络工程，B080609信息工程，B080605计算机科学与技术</w:t>
            </w:r>
          </w:p>
        </w:tc>
        <w:tc>
          <w:tcPr>
            <w:tcW w:w="8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社会人员须具备岗位相关初级及以上职称。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电话：0769-22267137</w:t>
            </w:r>
          </w:p>
        </w:tc>
        <w:tc>
          <w:tcPr>
            <w:tcW w:w="4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初级及以上教师岗位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邮箱：8366315@qq.com</w:t>
            </w:r>
          </w:p>
        </w:tc>
        <w:tc>
          <w:tcPr>
            <w:tcW w:w="4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东莞理工学校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大数据技术与应用教师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40岁及以下</w:t>
            </w:r>
          </w:p>
        </w:tc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毕业生和社会人员</w:t>
            </w:r>
          </w:p>
        </w:tc>
        <w:tc>
          <w:tcPr>
            <w:tcW w:w="5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普通高等全日制本科及以上</w:t>
            </w:r>
          </w:p>
        </w:tc>
        <w:tc>
          <w:tcPr>
            <w:tcW w:w="5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040124课程与教学论（信息技术），A040414学科教学（信息技术），A081201计算机系统结构，A081202计算机软件与理论，A081203计算机应用技术，B080605计算机科学与技术,B080611软件工程,B080619计算机软件等计算机相关专业</w:t>
            </w:r>
          </w:p>
        </w:tc>
        <w:tc>
          <w:tcPr>
            <w:tcW w:w="8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社会人员须具备岗位相关初级及以上职称。熟悉数据挖掘、数据仓库技术，能够熟练使用SQL Server、Oracle等DBMS软件，能够熟练使用SPSS、Excel等统计软件。熟悉ETL、BI等技术者优先。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电话：0769-22267137</w:t>
            </w:r>
          </w:p>
        </w:tc>
        <w:tc>
          <w:tcPr>
            <w:tcW w:w="4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初级及以上教师岗位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邮箱：8366315@qq.com</w:t>
            </w:r>
          </w:p>
        </w:tc>
        <w:tc>
          <w:tcPr>
            <w:tcW w:w="4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东莞理工学校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会计教师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40岁及以下</w:t>
            </w:r>
          </w:p>
        </w:tc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毕业生和社会人员</w:t>
            </w:r>
          </w:p>
        </w:tc>
        <w:tc>
          <w:tcPr>
            <w:tcW w:w="5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普通高等全日制本科及以上</w:t>
            </w:r>
          </w:p>
        </w:tc>
        <w:tc>
          <w:tcPr>
            <w:tcW w:w="5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学士及以上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A120201 会计学，B040334 财务会计教育,B110203 会计学</w:t>
            </w:r>
          </w:p>
        </w:tc>
        <w:tc>
          <w:tcPr>
            <w:tcW w:w="8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社会人员须具备岗位相关初级及以上职称。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电话：0769-22267137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邮箱：8366315@qq.com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东莞市电子商贸学校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国际商务教师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40岁及以下</w:t>
            </w:r>
          </w:p>
        </w:tc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毕业生和社会人员</w:t>
            </w:r>
          </w:p>
        </w:tc>
        <w:tc>
          <w:tcPr>
            <w:tcW w:w="5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普通高等全日制本科及以上</w:t>
            </w:r>
          </w:p>
        </w:tc>
        <w:tc>
          <w:tcPr>
            <w:tcW w:w="5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社会人员须具备岗位相关初级及以上职称。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电话：0769-83911377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jc w:val="center"/>
        </w:trPr>
        <w:tc>
          <w:tcPr>
            <w:tcW w:w="4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A020206国际贸易学，B1102工商管理类,B110211国际商务,B020102 国际经济与贸易，B050249商务英语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邮箱：dgchm@126.com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东莞市电子商贸学校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电子商务教师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40岁及以下</w:t>
            </w:r>
          </w:p>
        </w:tc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毕业生和社会人员</w:t>
            </w:r>
          </w:p>
        </w:tc>
        <w:tc>
          <w:tcPr>
            <w:tcW w:w="5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普通高等全日制本科及以上</w:t>
            </w:r>
          </w:p>
        </w:tc>
        <w:tc>
          <w:tcPr>
            <w:tcW w:w="5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A120202企业管理,A020206国际贸易学，B110209电子商务,B110102信息管理与信息系统,B110202市场营销,B110201工商管理,B110205人力资源管理,B110214连锁经营管理</w:t>
            </w:r>
          </w:p>
        </w:tc>
        <w:tc>
          <w:tcPr>
            <w:tcW w:w="8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社会人员须具备岗位相关初级及以上职称。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电话：0769-83911377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邮箱：dgchm@126.com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东莞市电子商贸学校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网站开发设计教师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40岁及以下</w:t>
            </w:r>
          </w:p>
        </w:tc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毕业生和社会人员</w:t>
            </w:r>
          </w:p>
        </w:tc>
        <w:tc>
          <w:tcPr>
            <w:tcW w:w="5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普通高等全日制本科及以上</w:t>
            </w:r>
          </w:p>
        </w:tc>
        <w:tc>
          <w:tcPr>
            <w:tcW w:w="5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A040124课程与教学论（信息技术），A040414学科教学（信息技术），A081201计算机系统结构，A081202计算机软件与理论，A081203计算机应用技术，B080619计算机软件,B080611软件工程,B080605计算机科学与技术,B080609信息工程</w:t>
            </w:r>
          </w:p>
        </w:tc>
        <w:tc>
          <w:tcPr>
            <w:tcW w:w="8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社会人员须具备岗位相关初级及以上职称。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电话：0769-83911377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邮箱：dgchm@126.com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东莞市电子商贸学校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汽车运用与维修教师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40岁及以下</w:t>
            </w:r>
          </w:p>
        </w:tc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毕业生和社会人员</w:t>
            </w:r>
          </w:p>
        </w:tc>
        <w:tc>
          <w:tcPr>
            <w:tcW w:w="5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普通高等全日制本科及以上</w:t>
            </w:r>
          </w:p>
        </w:tc>
        <w:tc>
          <w:tcPr>
            <w:tcW w:w="5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A080204车辆工程,B080306车辆工程,B040317汽车维修工程教育</w:t>
            </w:r>
          </w:p>
        </w:tc>
        <w:tc>
          <w:tcPr>
            <w:tcW w:w="8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社会人员须具备岗位相关初级及以上职称。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电话：0769-83911377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邮箱：dgchm@126.com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东莞市电子商贸学校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汽车整车与配件营销教师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40岁及以下</w:t>
            </w:r>
          </w:p>
        </w:tc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毕业生和社会人员</w:t>
            </w:r>
          </w:p>
        </w:tc>
        <w:tc>
          <w:tcPr>
            <w:tcW w:w="5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普通高等全日制本科及以上</w:t>
            </w:r>
          </w:p>
        </w:tc>
        <w:tc>
          <w:tcPr>
            <w:tcW w:w="5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B080308汽车服务工程,B040336市场营销教育， B110202市场营销</w:t>
            </w:r>
          </w:p>
        </w:tc>
        <w:tc>
          <w:tcPr>
            <w:tcW w:w="8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社会人员须具备岗位相关初级及以上职称。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电话：0769-83911377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邮箱：dgchm@126.com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东莞市商业学校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智能控制技术教师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40岁及以下</w:t>
            </w:r>
          </w:p>
        </w:tc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毕业生和社会人员</w:t>
            </w:r>
          </w:p>
        </w:tc>
        <w:tc>
          <w:tcPr>
            <w:tcW w:w="5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普通高等全日制本科及以上</w:t>
            </w:r>
          </w:p>
        </w:tc>
        <w:tc>
          <w:tcPr>
            <w:tcW w:w="5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A0810信息与通信工程,A0811控制科学与工程,B080601电气工程及其自动化,B080602自动化</w:t>
            </w:r>
          </w:p>
        </w:tc>
        <w:tc>
          <w:tcPr>
            <w:tcW w:w="8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社会人员须具备岗位相关初级及以上职称。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电话：0769-22658231</w:t>
            </w:r>
          </w:p>
        </w:tc>
        <w:tc>
          <w:tcPr>
            <w:tcW w:w="4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初级及以上教师岗位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邮箱：153053752@qq.com</w:t>
            </w:r>
          </w:p>
        </w:tc>
        <w:tc>
          <w:tcPr>
            <w:tcW w:w="4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东莞市商业学校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汽车运用与维修教师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40岁及以下</w:t>
            </w:r>
          </w:p>
        </w:tc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毕业生和社会人员</w:t>
            </w:r>
          </w:p>
        </w:tc>
        <w:tc>
          <w:tcPr>
            <w:tcW w:w="5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普通高等全日制本科及以上</w:t>
            </w:r>
          </w:p>
        </w:tc>
        <w:tc>
          <w:tcPr>
            <w:tcW w:w="5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A080204车辆工程,B080306车辆工程,B080308汽车服务工程,B040317汽车维修工程教育</w:t>
            </w:r>
          </w:p>
        </w:tc>
        <w:tc>
          <w:tcPr>
            <w:tcW w:w="8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社会人员须具备岗位相关初级及以上职称。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电话：0769-22658231</w:t>
            </w:r>
          </w:p>
        </w:tc>
        <w:tc>
          <w:tcPr>
            <w:tcW w:w="4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初级及以上教师岗位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邮箱：153053752@qq.com</w:t>
            </w:r>
          </w:p>
        </w:tc>
        <w:tc>
          <w:tcPr>
            <w:tcW w:w="4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4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东莞市纺织服装学校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智能楼宇和工程技术教师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40岁及以下</w:t>
            </w:r>
          </w:p>
        </w:tc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毕业生和社会人员</w:t>
            </w:r>
          </w:p>
        </w:tc>
        <w:tc>
          <w:tcPr>
            <w:tcW w:w="5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普通高等全日制本科及以上</w:t>
            </w:r>
          </w:p>
        </w:tc>
        <w:tc>
          <w:tcPr>
            <w:tcW w:w="5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B080710建筑设施智能技术、B080712建筑电气与智能化</w:t>
            </w:r>
          </w:p>
        </w:tc>
        <w:tc>
          <w:tcPr>
            <w:tcW w:w="8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需有智能楼宇管理师资格；社会人员须具备岗位相关初级及以上职称。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电话：0769-85511227-8004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0769-85501959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邮箱：dgfxbgs@163.com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4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东莞市纺织服装学校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电子商务教师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40岁及以下</w:t>
            </w:r>
          </w:p>
        </w:tc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5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普通高等全日制本科及以上</w:t>
            </w:r>
          </w:p>
        </w:tc>
        <w:tc>
          <w:tcPr>
            <w:tcW w:w="5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A020206国际贸易学、B110209电子商务、B110205人力资源管理、B110202市场营销</w:t>
            </w:r>
          </w:p>
        </w:tc>
        <w:tc>
          <w:tcPr>
            <w:tcW w:w="8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懂维语的优先。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电话：0769-85511227-8004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0769-85501959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邮箱：dgfxbgs@163.com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4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东莞市纺织服装学校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国际商务教师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40岁及以下</w:t>
            </w:r>
          </w:p>
        </w:tc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5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普通高等全日制本科及以上</w:t>
            </w:r>
          </w:p>
        </w:tc>
        <w:tc>
          <w:tcPr>
            <w:tcW w:w="5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B110211国际商务、B020102国际经济与贸易、A020206国际贸易学</w:t>
            </w:r>
          </w:p>
        </w:tc>
        <w:tc>
          <w:tcPr>
            <w:tcW w:w="8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具有中级及以上相关专业技能证书的优先。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电话：0769-85511227-8004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0769-85501959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邮箱：dgfxbgs@163.com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4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东莞市纺织服装学校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物流教师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40岁及以下</w:t>
            </w:r>
          </w:p>
        </w:tc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社会人员</w:t>
            </w:r>
          </w:p>
        </w:tc>
        <w:tc>
          <w:tcPr>
            <w:tcW w:w="5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普通高等全日制本科及以上</w:t>
            </w:r>
          </w:p>
        </w:tc>
        <w:tc>
          <w:tcPr>
            <w:tcW w:w="5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B110210物流管理,B081207物流工程</w:t>
            </w:r>
          </w:p>
        </w:tc>
        <w:tc>
          <w:tcPr>
            <w:tcW w:w="8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社会人员须具备岗位相关初级及以上职称。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电话：0769-85511227-8004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0769-85501959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邮箱：dgfxbgs@163.com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4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东莞市纺织服装学校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计算机软件教师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40岁及以下</w:t>
            </w:r>
          </w:p>
        </w:tc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毕业生和社会人员</w:t>
            </w:r>
          </w:p>
        </w:tc>
        <w:tc>
          <w:tcPr>
            <w:tcW w:w="5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普通高等全日制本科及以上</w:t>
            </w:r>
          </w:p>
        </w:tc>
        <w:tc>
          <w:tcPr>
            <w:tcW w:w="5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A081202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计算机软件与理论、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A081203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计算机技术与应用、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B080605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计算机科学与技术、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B080619 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计算机软件、</w:t>
            </w:r>
            <w:r>
              <w:rPr>
                <w:rFonts w:hint="default" w:ascii="Times New Roman" w:hAnsi="Times New Roman" w:eastAsia="微软雅黑" w:cs="Times New Roman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B080611 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8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社会人员须具备岗位相关初级及以上职称，懂维语的优先。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电话：0769-85511227-8004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0769-85501959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微软雅黑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邮箱：dgfxbgs@163.com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东莞市电子科技学校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电子教师（工业机器人方向）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40岁及以下</w:t>
            </w:r>
          </w:p>
        </w:tc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毕业生和社会人员</w:t>
            </w:r>
          </w:p>
        </w:tc>
        <w:tc>
          <w:tcPr>
            <w:tcW w:w="5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普通高等全日制本科及以上</w:t>
            </w:r>
          </w:p>
        </w:tc>
        <w:tc>
          <w:tcPr>
            <w:tcW w:w="5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A080201机械制造及其自动化,A0811控制科学与工程B080606电子科学与技术,B080608电气工程与自动化</w:t>
            </w:r>
          </w:p>
        </w:tc>
        <w:tc>
          <w:tcPr>
            <w:tcW w:w="8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社会人员须具备岗位相关初级及以上职称和岗位相关中级技能证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电话：0769-87728570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邮箱：dzkj@setdg.net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东莞市电子科技学校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信息管理教师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40岁及以下</w:t>
            </w:r>
          </w:p>
        </w:tc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毕业生和社会人员</w:t>
            </w:r>
          </w:p>
        </w:tc>
        <w:tc>
          <w:tcPr>
            <w:tcW w:w="5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普通高等全日制研究生及以上</w:t>
            </w:r>
          </w:p>
        </w:tc>
        <w:tc>
          <w:tcPr>
            <w:tcW w:w="5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A081203计算机应用技术,B040122计算机教育,80605计算机科学与技术</w:t>
            </w:r>
          </w:p>
        </w:tc>
        <w:tc>
          <w:tcPr>
            <w:tcW w:w="8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社会人员须具备岗位相关初级及以上职称；岗位相关中级技能证。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电话：0769-87728570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4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邮箱：dzkj@setdg.net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教师岗位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53535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53535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53535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53535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本公告的解释权在东莞市教育局。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53535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b w:val="0"/>
          <w:i w:val="0"/>
          <w:caps w:val="0"/>
          <w:color w:val="53535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right"/>
        <w:rPr>
          <w:rFonts w:hint="default" w:ascii="Times New Roman" w:hAnsi="Times New Roman" w:cs="Times New Roman"/>
          <w:b w:val="0"/>
          <w:i w:val="0"/>
          <w:caps w:val="0"/>
          <w:color w:val="53535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东莞市教育局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right"/>
        <w:rPr>
          <w:rFonts w:hint="default" w:ascii="Times New Roman" w:hAnsi="Times New Roman" w:cs="Times New Roman"/>
          <w:b w:val="0"/>
          <w:i w:val="0"/>
          <w:caps w:val="0"/>
          <w:color w:val="53535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2017</w:t>
      </w:r>
      <w:r>
        <w:rPr>
          <w:rFonts w:hint="eastAsia" w:ascii="仿宋" w:hAnsi="仿宋" w:eastAsia="仿宋" w:cs="仿宋"/>
          <w:b w:val="0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10</w:t>
      </w:r>
      <w:r>
        <w:rPr>
          <w:rFonts w:hint="eastAsia" w:ascii="仿宋" w:hAnsi="仿宋" w:eastAsia="仿宋" w:cs="仿宋"/>
          <w:b w:val="0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26</w:t>
      </w:r>
      <w:r>
        <w:rPr>
          <w:rFonts w:hint="eastAsia" w:ascii="仿宋" w:hAnsi="仿宋" w:eastAsia="仿宋" w:cs="仿宋"/>
          <w:b w:val="0"/>
          <w:i w:val="0"/>
          <w:caps w:val="0"/>
          <w:color w:val="535353"/>
          <w:spacing w:val="0"/>
          <w:sz w:val="32"/>
          <w:szCs w:val="32"/>
          <w:bdr w:val="none" w:color="auto" w:sz="0" w:space="0"/>
          <w:shd w:val="clear" w:fill="FFFFFF"/>
        </w:rPr>
        <w:t>日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DF3A39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52AAC"/>
    <w:rsid w:val="64752A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2017-10-28T08:36:00Z</dcterms:created>
  <dc:creator>Administrator</dc:creator>
  <cp:lastModifiedBy>Administrator</cp:lastModifiedBy>
  <dcterms:modified xsi:type="dcterms:W3CDTF">2017-10-28T10:15:54Z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