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11" w:rsidRDefault="003B7911" w:rsidP="003B7911">
      <w:pPr>
        <w:jc w:val="center"/>
        <w:rPr>
          <w:rFonts w:ascii="宋体" w:hAnsi="宋体"/>
          <w:b/>
          <w:w w:val="90"/>
          <w:sz w:val="44"/>
          <w:szCs w:val="44"/>
        </w:rPr>
      </w:pPr>
      <w:r>
        <w:rPr>
          <w:rFonts w:ascii="宋体" w:hAnsi="宋体" w:hint="eastAsia"/>
          <w:b/>
          <w:w w:val="90"/>
          <w:sz w:val="44"/>
          <w:szCs w:val="44"/>
        </w:rPr>
        <w:t>长春市人力资源和社会保障局属事业单位面向东北师范大学2018届毕业生公开招聘工作人员公告</w:t>
      </w:r>
    </w:p>
    <w:p w:rsidR="003B7911" w:rsidRDefault="003B7911" w:rsidP="003B7911">
      <w:pPr>
        <w:ind w:firstLineChars="200" w:firstLine="640"/>
        <w:rPr>
          <w:rFonts w:ascii="仿宋" w:eastAsia="仿宋" w:hAnsi="仿宋" w:hint="eastAsia"/>
          <w:sz w:val="32"/>
          <w:szCs w:val="32"/>
        </w:rPr>
      </w:pPr>
    </w:p>
    <w:p w:rsidR="003B7911" w:rsidRDefault="003B7911" w:rsidP="00AE7FD9">
      <w:pPr>
        <w:widowControl/>
        <w:ind w:firstLineChars="200" w:firstLine="640"/>
        <w:rPr>
          <w:rFonts w:ascii="仿宋" w:eastAsia="仿宋" w:hAnsi="仿宋" w:hint="eastAsia"/>
          <w:sz w:val="32"/>
          <w:szCs w:val="32"/>
        </w:rPr>
      </w:pPr>
      <w:r>
        <w:rPr>
          <w:rFonts w:ascii="仿宋" w:eastAsia="仿宋" w:hAnsi="仿宋" w:hint="eastAsia"/>
          <w:sz w:val="32"/>
          <w:szCs w:val="32"/>
        </w:rPr>
        <w:t>根据长春市事业单位实施的“采兰计划”安排，长春市人力资源和社会保障局决定，</w:t>
      </w:r>
      <w:r w:rsidR="00B3499E" w:rsidRPr="00B3499E">
        <w:rPr>
          <w:rFonts w:ascii="仿宋" w:eastAsia="仿宋" w:hAnsi="仿宋" w:hint="eastAsia"/>
          <w:sz w:val="32"/>
          <w:szCs w:val="32"/>
        </w:rPr>
        <w:t>长春市商贸旅游技术学校</w:t>
      </w:r>
      <w:r>
        <w:rPr>
          <w:rFonts w:ascii="仿宋" w:eastAsia="仿宋" w:hAnsi="仿宋" w:hint="eastAsia"/>
          <w:sz w:val="32"/>
          <w:szCs w:val="32"/>
        </w:rPr>
        <w:t>拟面向东北师范大学2018届毕业生公开招聘工作人员。现将有关事宜公告如下:</w:t>
      </w:r>
    </w:p>
    <w:p w:rsidR="003B7911" w:rsidRDefault="003B7911" w:rsidP="003B79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一、招聘计划</w:t>
      </w:r>
    </w:p>
    <w:p w:rsidR="003B7911" w:rsidRDefault="003B7911" w:rsidP="003B7911">
      <w:pPr>
        <w:spacing w:line="560" w:lineRule="exact"/>
        <w:ind w:firstLineChars="200" w:firstLine="640"/>
        <w:rPr>
          <w:rFonts w:ascii="仿宋" w:eastAsia="仿宋" w:hAnsi="仿宋"/>
          <w:sz w:val="32"/>
          <w:szCs w:val="32"/>
        </w:rPr>
      </w:pPr>
      <w:r>
        <w:rPr>
          <w:rFonts w:ascii="仿宋" w:eastAsia="仿宋" w:hAnsi="仿宋" w:hint="eastAsia"/>
          <w:sz w:val="32"/>
          <w:szCs w:val="32"/>
        </w:rPr>
        <w:t>招聘单位：</w:t>
      </w:r>
      <w:r w:rsidR="00B3499E" w:rsidRPr="00B3499E">
        <w:rPr>
          <w:rFonts w:ascii="仿宋" w:eastAsia="仿宋" w:hAnsi="仿宋" w:hint="eastAsia"/>
          <w:sz w:val="32"/>
          <w:szCs w:val="32"/>
        </w:rPr>
        <w:t>长春市商贸旅游技术学校</w:t>
      </w:r>
      <w:r>
        <w:rPr>
          <w:rFonts w:ascii="仿宋" w:eastAsia="仿宋" w:hAnsi="仿宋" w:hint="eastAsia"/>
          <w:sz w:val="32"/>
          <w:szCs w:val="32"/>
        </w:rPr>
        <w:t>，拟招聘工作人员</w:t>
      </w:r>
      <w:r w:rsidR="00B3499E">
        <w:rPr>
          <w:rFonts w:ascii="仿宋" w:eastAsia="仿宋" w:hAnsi="仿宋"/>
          <w:sz w:val="32"/>
          <w:szCs w:val="32"/>
        </w:rPr>
        <w:t>1</w:t>
      </w:r>
      <w:r>
        <w:rPr>
          <w:rFonts w:ascii="仿宋" w:eastAsia="仿宋" w:hAnsi="仿宋" w:hint="eastAsia"/>
          <w:sz w:val="32"/>
          <w:szCs w:val="32"/>
        </w:rPr>
        <w:t>名。具体岗位及资格条件要求如下：</w:t>
      </w:r>
    </w:p>
    <w:tbl>
      <w:tblPr>
        <w:tblW w:w="9140" w:type="dxa"/>
        <w:tblLook w:val="04A0" w:firstRow="1" w:lastRow="0" w:firstColumn="1" w:lastColumn="0" w:noHBand="0" w:noVBand="1"/>
      </w:tblPr>
      <w:tblGrid>
        <w:gridCol w:w="1276"/>
        <w:gridCol w:w="873"/>
        <w:gridCol w:w="1004"/>
        <w:gridCol w:w="462"/>
        <w:gridCol w:w="633"/>
        <w:gridCol w:w="567"/>
        <w:gridCol w:w="992"/>
        <w:gridCol w:w="1344"/>
        <w:gridCol w:w="1989"/>
      </w:tblGrid>
      <w:tr w:rsidR="003B7911" w:rsidRPr="003B7911" w:rsidTr="00B3499E">
        <w:trPr>
          <w:trHeight w:val="660"/>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b/>
                <w:bCs/>
                <w:color w:val="000000"/>
                <w:kern w:val="0"/>
                <w:sz w:val="32"/>
                <w:szCs w:val="32"/>
              </w:rPr>
            </w:pPr>
            <w:r w:rsidRPr="003B7911">
              <w:rPr>
                <w:rFonts w:ascii="宋体" w:hAnsi="宋体" w:cs="Arial" w:hint="eastAsia"/>
                <w:b/>
                <w:bCs/>
                <w:color w:val="000000"/>
                <w:kern w:val="0"/>
                <w:sz w:val="32"/>
                <w:szCs w:val="32"/>
              </w:rPr>
              <w:t>面向高校2018届毕业生招聘人员岗位及资格条件一览表</w:t>
            </w:r>
          </w:p>
        </w:tc>
      </w:tr>
      <w:tr w:rsidR="003B7911" w:rsidRPr="003B7911" w:rsidTr="00B3499E">
        <w:trPr>
          <w:trHeight w:val="450"/>
        </w:trPr>
        <w:tc>
          <w:tcPr>
            <w:tcW w:w="127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岗位名称</w:t>
            </w:r>
          </w:p>
        </w:tc>
        <w:tc>
          <w:tcPr>
            <w:tcW w:w="8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岗位</w:t>
            </w:r>
            <w:r w:rsidRPr="003B7911">
              <w:rPr>
                <w:rFonts w:ascii="宋体" w:hAnsi="宋体" w:cs="Arial" w:hint="eastAsia"/>
                <w:b/>
                <w:bCs/>
                <w:color w:val="000000"/>
                <w:kern w:val="0"/>
                <w:sz w:val="18"/>
                <w:szCs w:val="18"/>
              </w:rPr>
              <w:br/>
              <w:t>职级</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招聘岗位经费类型</w:t>
            </w:r>
          </w:p>
        </w:tc>
        <w:tc>
          <w:tcPr>
            <w:tcW w:w="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招聘人数</w:t>
            </w:r>
          </w:p>
        </w:tc>
        <w:tc>
          <w:tcPr>
            <w:tcW w:w="3536" w:type="dxa"/>
            <w:gridSpan w:val="4"/>
            <w:tcBorders>
              <w:top w:val="single" w:sz="4" w:space="0" w:color="auto"/>
              <w:left w:val="nil"/>
              <w:bottom w:val="nil"/>
              <w:right w:val="single" w:sz="4" w:space="0" w:color="000000"/>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招聘条件及要求</w:t>
            </w:r>
          </w:p>
        </w:tc>
        <w:tc>
          <w:tcPr>
            <w:tcW w:w="19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报名邮箱及</w:t>
            </w:r>
            <w:r w:rsidRPr="003B7911">
              <w:rPr>
                <w:rFonts w:ascii="宋体" w:hAnsi="宋体" w:cs="Arial" w:hint="eastAsia"/>
                <w:b/>
                <w:bCs/>
                <w:color w:val="000000"/>
                <w:kern w:val="0"/>
                <w:sz w:val="18"/>
                <w:szCs w:val="18"/>
              </w:rPr>
              <w:br/>
              <w:t>政策咨询电话</w:t>
            </w:r>
          </w:p>
        </w:tc>
      </w:tr>
      <w:tr w:rsidR="00B3499E" w:rsidRPr="003B7911" w:rsidTr="00B3499E">
        <w:trPr>
          <w:trHeight w:val="495"/>
        </w:trPr>
        <w:tc>
          <w:tcPr>
            <w:tcW w:w="1276" w:type="dxa"/>
            <w:vMerge/>
            <w:tcBorders>
              <w:top w:val="single" w:sz="4" w:space="0" w:color="auto"/>
              <w:left w:val="single" w:sz="4" w:space="0" w:color="auto"/>
              <w:bottom w:val="single" w:sz="4" w:space="0" w:color="000000"/>
              <w:right w:val="nil"/>
            </w:tcBorders>
            <w:vAlign w:val="center"/>
            <w:hideMark/>
          </w:tcPr>
          <w:p w:rsidR="003B7911" w:rsidRPr="003B7911" w:rsidRDefault="003B7911" w:rsidP="003B7911">
            <w:pPr>
              <w:widowControl/>
              <w:jc w:val="left"/>
              <w:rPr>
                <w:rFonts w:ascii="宋体" w:hAnsi="宋体" w:cs="Arial"/>
                <w:b/>
                <w:bCs/>
                <w:color w:val="000000"/>
                <w:kern w:val="0"/>
                <w:sz w:val="18"/>
                <w:szCs w:val="18"/>
              </w:rPr>
            </w:pPr>
          </w:p>
        </w:tc>
        <w:tc>
          <w:tcPr>
            <w:tcW w:w="873" w:type="dxa"/>
            <w:vMerge/>
            <w:tcBorders>
              <w:top w:val="nil"/>
              <w:left w:val="single" w:sz="4" w:space="0" w:color="auto"/>
              <w:bottom w:val="single" w:sz="4" w:space="0" w:color="000000"/>
              <w:right w:val="single" w:sz="4" w:space="0" w:color="auto"/>
            </w:tcBorders>
            <w:vAlign w:val="center"/>
            <w:hideMark/>
          </w:tcPr>
          <w:p w:rsidR="003B7911" w:rsidRPr="003B7911" w:rsidRDefault="003B7911" w:rsidP="003B7911">
            <w:pPr>
              <w:widowControl/>
              <w:jc w:val="left"/>
              <w:rPr>
                <w:rFonts w:ascii="宋体" w:hAnsi="宋体" w:cs="Arial"/>
                <w:b/>
                <w:bCs/>
                <w:color w:val="000000"/>
                <w:kern w:val="0"/>
                <w:sz w:val="18"/>
                <w:szCs w:val="18"/>
              </w:rPr>
            </w:pPr>
          </w:p>
        </w:tc>
        <w:tc>
          <w:tcPr>
            <w:tcW w:w="1004" w:type="dxa"/>
            <w:vMerge/>
            <w:tcBorders>
              <w:top w:val="nil"/>
              <w:left w:val="single" w:sz="4" w:space="0" w:color="auto"/>
              <w:bottom w:val="single" w:sz="4" w:space="0" w:color="000000"/>
              <w:right w:val="single" w:sz="4" w:space="0" w:color="auto"/>
            </w:tcBorders>
            <w:vAlign w:val="center"/>
            <w:hideMark/>
          </w:tcPr>
          <w:p w:rsidR="003B7911" w:rsidRPr="003B7911" w:rsidRDefault="003B7911" w:rsidP="003B7911">
            <w:pPr>
              <w:widowControl/>
              <w:jc w:val="left"/>
              <w:rPr>
                <w:rFonts w:ascii="宋体" w:hAnsi="宋体" w:cs="Arial"/>
                <w:b/>
                <w:bCs/>
                <w:color w:val="000000"/>
                <w:kern w:val="0"/>
                <w:sz w:val="18"/>
                <w:szCs w:val="18"/>
              </w:rPr>
            </w:pPr>
          </w:p>
        </w:tc>
        <w:tc>
          <w:tcPr>
            <w:tcW w:w="462" w:type="dxa"/>
            <w:vMerge/>
            <w:tcBorders>
              <w:top w:val="nil"/>
              <w:left w:val="single" w:sz="4" w:space="0" w:color="auto"/>
              <w:bottom w:val="single" w:sz="4" w:space="0" w:color="000000"/>
              <w:right w:val="single" w:sz="4" w:space="0" w:color="auto"/>
            </w:tcBorders>
            <w:vAlign w:val="center"/>
            <w:hideMark/>
          </w:tcPr>
          <w:p w:rsidR="003B7911" w:rsidRPr="003B7911" w:rsidRDefault="003B7911" w:rsidP="003B7911">
            <w:pPr>
              <w:widowControl/>
              <w:jc w:val="left"/>
              <w:rPr>
                <w:rFonts w:ascii="宋体" w:hAnsi="宋体" w:cs="Arial"/>
                <w:b/>
                <w:bCs/>
                <w:color w:val="000000"/>
                <w:kern w:val="0"/>
                <w:sz w:val="18"/>
                <w:szCs w:val="18"/>
              </w:rPr>
            </w:pPr>
          </w:p>
        </w:tc>
        <w:tc>
          <w:tcPr>
            <w:tcW w:w="633" w:type="dxa"/>
            <w:tcBorders>
              <w:top w:val="single" w:sz="4" w:space="0" w:color="auto"/>
              <w:left w:val="nil"/>
              <w:bottom w:val="single" w:sz="4" w:space="0" w:color="auto"/>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年龄</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性别</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学历</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3B7911" w:rsidRPr="003B7911" w:rsidRDefault="003B7911" w:rsidP="003B7911">
            <w:pPr>
              <w:widowControl/>
              <w:jc w:val="center"/>
              <w:rPr>
                <w:rFonts w:ascii="宋体" w:hAnsi="宋体" w:cs="Arial" w:hint="eastAsia"/>
                <w:b/>
                <w:bCs/>
                <w:color w:val="000000"/>
                <w:kern w:val="0"/>
                <w:sz w:val="18"/>
                <w:szCs w:val="18"/>
              </w:rPr>
            </w:pPr>
            <w:r w:rsidRPr="003B7911">
              <w:rPr>
                <w:rFonts w:ascii="宋体" w:hAnsi="宋体" w:cs="Arial" w:hint="eastAsia"/>
                <w:b/>
                <w:bCs/>
                <w:color w:val="000000"/>
                <w:kern w:val="0"/>
                <w:sz w:val="18"/>
                <w:szCs w:val="18"/>
              </w:rPr>
              <w:t>所学专业</w:t>
            </w:r>
          </w:p>
        </w:tc>
        <w:tc>
          <w:tcPr>
            <w:tcW w:w="1989" w:type="dxa"/>
            <w:vMerge/>
            <w:tcBorders>
              <w:top w:val="nil"/>
              <w:left w:val="single" w:sz="4" w:space="0" w:color="auto"/>
              <w:bottom w:val="single" w:sz="4" w:space="0" w:color="000000"/>
              <w:right w:val="single" w:sz="4" w:space="0" w:color="auto"/>
            </w:tcBorders>
            <w:vAlign w:val="center"/>
            <w:hideMark/>
          </w:tcPr>
          <w:p w:rsidR="003B7911" w:rsidRPr="003B7911" w:rsidRDefault="003B7911" w:rsidP="003B7911">
            <w:pPr>
              <w:widowControl/>
              <w:jc w:val="left"/>
              <w:rPr>
                <w:rFonts w:ascii="宋体" w:hAnsi="宋体" w:cs="Arial"/>
                <w:b/>
                <w:bCs/>
                <w:color w:val="000000"/>
                <w:kern w:val="0"/>
                <w:sz w:val="18"/>
                <w:szCs w:val="18"/>
              </w:rPr>
            </w:pPr>
          </w:p>
        </w:tc>
      </w:tr>
      <w:tr w:rsidR="00B3499E" w:rsidRPr="003B7911" w:rsidTr="00AE7FD9">
        <w:trPr>
          <w:trHeight w:val="1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18"/>
                <w:szCs w:val="18"/>
              </w:rPr>
            </w:pPr>
            <w:r w:rsidRPr="003B7911">
              <w:rPr>
                <w:rFonts w:ascii="宋体" w:hAnsi="宋体" w:cs="Arial" w:hint="eastAsia"/>
                <w:color w:val="000000"/>
                <w:kern w:val="0"/>
                <w:sz w:val="18"/>
                <w:szCs w:val="18"/>
              </w:rPr>
              <w:t>美术教师</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专业技术初级</w:t>
            </w:r>
          </w:p>
        </w:tc>
        <w:tc>
          <w:tcPr>
            <w:tcW w:w="1004"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自收自支</w:t>
            </w:r>
          </w:p>
        </w:tc>
        <w:tc>
          <w:tcPr>
            <w:tcW w:w="462"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1</w:t>
            </w:r>
          </w:p>
        </w:tc>
        <w:tc>
          <w:tcPr>
            <w:tcW w:w="633"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35</w:t>
            </w:r>
            <w:r w:rsidR="00B3499E">
              <w:rPr>
                <w:rFonts w:ascii="宋体" w:hAnsi="宋体" w:cs="Arial" w:hint="eastAsia"/>
                <w:color w:val="000000"/>
                <w:kern w:val="0"/>
                <w:sz w:val="20"/>
                <w:szCs w:val="20"/>
              </w:rPr>
              <w:t>周</w:t>
            </w:r>
            <w:r w:rsidRPr="003B7911">
              <w:rPr>
                <w:rFonts w:ascii="宋体" w:hAnsi="宋体" w:cs="Arial" w:hint="eastAsia"/>
                <w:color w:val="000000"/>
                <w:kern w:val="0"/>
                <w:sz w:val="20"/>
                <w:szCs w:val="20"/>
              </w:rPr>
              <w:t>岁以下</w:t>
            </w:r>
          </w:p>
        </w:tc>
        <w:tc>
          <w:tcPr>
            <w:tcW w:w="567"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不限</w:t>
            </w:r>
          </w:p>
        </w:tc>
        <w:tc>
          <w:tcPr>
            <w:tcW w:w="992"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20"/>
                <w:szCs w:val="20"/>
              </w:rPr>
            </w:pPr>
            <w:r w:rsidRPr="003B7911">
              <w:rPr>
                <w:rFonts w:ascii="宋体" w:hAnsi="宋体" w:cs="Arial" w:hint="eastAsia"/>
                <w:color w:val="000000"/>
                <w:kern w:val="0"/>
                <w:sz w:val="20"/>
                <w:szCs w:val="20"/>
              </w:rPr>
              <w:t>全日制统招本科及以上</w:t>
            </w:r>
          </w:p>
        </w:tc>
        <w:tc>
          <w:tcPr>
            <w:tcW w:w="1344"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left"/>
              <w:rPr>
                <w:rFonts w:ascii="宋体" w:hAnsi="宋体" w:cs="Arial" w:hint="eastAsia"/>
                <w:color w:val="000000"/>
                <w:kern w:val="0"/>
                <w:sz w:val="18"/>
                <w:szCs w:val="18"/>
              </w:rPr>
            </w:pPr>
            <w:r w:rsidRPr="003B7911">
              <w:rPr>
                <w:rFonts w:ascii="宋体" w:hAnsi="宋体" w:cs="Arial" w:hint="eastAsia"/>
                <w:color w:val="000000"/>
                <w:kern w:val="0"/>
                <w:sz w:val="18"/>
                <w:szCs w:val="18"/>
              </w:rPr>
              <w:t xml:space="preserve">研究生：美术学                       本科：美术学、绘画 </w:t>
            </w:r>
          </w:p>
        </w:tc>
        <w:tc>
          <w:tcPr>
            <w:tcW w:w="1989" w:type="dxa"/>
            <w:tcBorders>
              <w:top w:val="nil"/>
              <w:left w:val="nil"/>
              <w:bottom w:val="single" w:sz="4" w:space="0" w:color="auto"/>
              <w:right w:val="single" w:sz="4" w:space="0" w:color="auto"/>
            </w:tcBorders>
            <w:shd w:val="clear" w:color="auto" w:fill="auto"/>
            <w:vAlign w:val="center"/>
            <w:hideMark/>
          </w:tcPr>
          <w:p w:rsidR="003B7911" w:rsidRPr="003B7911" w:rsidRDefault="003B7911" w:rsidP="003B7911">
            <w:pPr>
              <w:widowControl/>
              <w:jc w:val="center"/>
              <w:rPr>
                <w:rFonts w:ascii="宋体" w:hAnsi="宋体" w:cs="Arial" w:hint="eastAsia"/>
                <w:color w:val="000000"/>
                <w:kern w:val="0"/>
                <w:sz w:val="18"/>
                <w:szCs w:val="18"/>
              </w:rPr>
            </w:pPr>
            <w:r w:rsidRPr="003B7911">
              <w:rPr>
                <w:rFonts w:ascii="宋体" w:hAnsi="宋体" w:cs="Arial" w:hint="eastAsia"/>
                <w:color w:val="000000"/>
                <w:kern w:val="0"/>
                <w:sz w:val="18"/>
                <w:szCs w:val="18"/>
              </w:rPr>
              <w:t>电话：043184645106</w:t>
            </w:r>
            <w:r w:rsidRPr="003B7911">
              <w:rPr>
                <w:rFonts w:ascii="宋体" w:hAnsi="宋体" w:cs="Arial" w:hint="eastAsia"/>
                <w:color w:val="000000"/>
                <w:kern w:val="0"/>
                <w:sz w:val="18"/>
                <w:szCs w:val="18"/>
              </w:rPr>
              <w:br/>
              <w:t>邮箱：472354281@qq.com</w:t>
            </w:r>
          </w:p>
        </w:tc>
      </w:tr>
    </w:tbl>
    <w:p w:rsidR="003B7911" w:rsidRPr="003B7911" w:rsidRDefault="003B7911" w:rsidP="003B7911">
      <w:pPr>
        <w:spacing w:line="560" w:lineRule="exact"/>
        <w:ind w:firstLineChars="200" w:firstLine="640"/>
        <w:rPr>
          <w:rFonts w:ascii="仿宋" w:eastAsia="仿宋" w:hAnsi="仿宋" w:hint="eastAsia"/>
          <w:sz w:val="32"/>
          <w:szCs w:val="32"/>
        </w:rPr>
      </w:pPr>
    </w:p>
    <w:p w:rsidR="003B7911" w:rsidRDefault="003B7911" w:rsidP="003B79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二、报名条件</w:t>
      </w:r>
    </w:p>
    <w:p w:rsidR="003B7911" w:rsidRDefault="003B7911" w:rsidP="003B7911">
      <w:pPr>
        <w:pStyle w:val="a4"/>
        <w:spacing w:line="560" w:lineRule="exact"/>
        <w:ind w:left="640" w:firstLineChars="0" w:firstLine="0"/>
        <w:rPr>
          <w:rFonts w:ascii="仿宋" w:eastAsia="仿宋" w:hAnsi="仿宋" w:hint="eastAsia"/>
          <w:sz w:val="32"/>
          <w:szCs w:val="32"/>
        </w:rPr>
      </w:pPr>
      <w:r>
        <w:rPr>
          <w:rFonts w:ascii="仿宋" w:eastAsia="仿宋" w:hAnsi="仿宋" w:hint="eastAsia"/>
          <w:sz w:val="32"/>
          <w:szCs w:val="32"/>
        </w:rPr>
        <w:t>1.具有中华人民共和国国籍；</w:t>
      </w:r>
    </w:p>
    <w:p w:rsidR="003B7911" w:rsidRDefault="003B7911" w:rsidP="003B7911">
      <w:pPr>
        <w:pStyle w:val="a4"/>
        <w:spacing w:line="560" w:lineRule="exact"/>
        <w:ind w:left="640" w:firstLineChars="0" w:firstLine="0"/>
        <w:rPr>
          <w:rFonts w:ascii="仿宋" w:eastAsia="仿宋" w:hAnsi="仿宋" w:hint="eastAsia"/>
          <w:sz w:val="32"/>
          <w:szCs w:val="32"/>
        </w:rPr>
      </w:pPr>
      <w:r>
        <w:rPr>
          <w:rFonts w:ascii="仿宋" w:eastAsia="仿宋" w:hAnsi="仿宋" w:hint="eastAsia"/>
          <w:sz w:val="32"/>
          <w:szCs w:val="32"/>
        </w:rPr>
        <w:t>2.遵守宪法和法律，享有公民政治权利；</w:t>
      </w:r>
    </w:p>
    <w:p w:rsidR="003B7911" w:rsidRDefault="003B7911" w:rsidP="003B7911">
      <w:pPr>
        <w:pStyle w:val="a4"/>
        <w:spacing w:line="560" w:lineRule="exact"/>
        <w:ind w:left="640" w:firstLineChars="0" w:firstLine="0"/>
        <w:rPr>
          <w:rFonts w:ascii="仿宋" w:eastAsia="仿宋" w:hAnsi="仿宋" w:hint="eastAsia"/>
          <w:sz w:val="32"/>
          <w:szCs w:val="32"/>
        </w:rPr>
      </w:pPr>
      <w:r>
        <w:rPr>
          <w:rFonts w:ascii="仿宋" w:eastAsia="仿宋" w:hAnsi="仿宋" w:hint="eastAsia"/>
          <w:sz w:val="32"/>
          <w:szCs w:val="32"/>
        </w:rPr>
        <w:t>3.热爱劳动仲裁事业；</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4.身心健康，具有符合国家和行业规定并能坚持正常工</w:t>
      </w:r>
      <w:r>
        <w:rPr>
          <w:rFonts w:ascii="仿宋" w:eastAsia="仿宋" w:hAnsi="仿宋" w:hint="eastAsia"/>
          <w:sz w:val="32"/>
          <w:szCs w:val="32"/>
        </w:rPr>
        <w:lastRenderedPageBreak/>
        <w:t>作的年龄和身体条件；</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5.所学专业对口，2018年8月1日前取得毕业证、学位证</w:t>
      </w:r>
      <w:r w:rsidR="00B3499E">
        <w:rPr>
          <w:rFonts w:ascii="仿宋" w:eastAsia="仿宋" w:hAnsi="仿宋" w:hint="eastAsia"/>
          <w:sz w:val="32"/>
          <w:szCs w:val="32"/>
        </w:rPr>
        <w:t>、教师资格证</w:t>
      </w:r>
      <w:r>
        <w:rPr>
          <w:rFonts w:ascii="仿宋" w:eastAsia="仿宋" w:hAnsi="仿宋" w:hint="eastAsia"/>
          <w:sz w:val="32"/>
          <w:szCs w:val="32"/>
        </w:rPr>
        <w:t>。</w:t>
      </w:r>
    </w:p>
    <w:p w:rsidR="003B7911" w:rsidRDefault="003B7911" w:rsidP="003B79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三、招聘活动安排</w:t>
      </w:r>
    </w:p>
    <w:p w:rsidR="003B7911" w:rsidRDefault="003B7911" w:rsidP="003B7911">
      <w:pPr>
        <w:spacing w:line="560" w:lineRule="exact"/>
        <w:ind w:firstLineChars="200" w:firstLine="640"/>
        <w:rPr>
          <w:rFonts w:ascii="黑体" w:eastAsia="黑体" w:hAnsi="黑体" w:hint="eastAsia"/>
          <w:sz w:val="32"/>
          <w:szCs w:val="32"/>
        </w:rPr>
      </w:pPr>
      <w:r>
        <w:rPr>
          <w:rFonts w:ascii="仿宋" w:eastAsia="仿宋" w:hAnsi="仿宋" w:hint="eastAsia"/>
          <w:sz w:val="32"/>
          <w:szCs w:val="32"/>
        </w:rPr>
        <w:t>招聘程序包括：网上报名、现场投递简历、资格审查、面试考核、确认签约等环节。</w:t>
      </w:r>
    </w:p>
    <w:p w:rsidR="003B7911" w:rsidRDefault="003B7911" w:rsidP="003B7911">
      <w:pPr>
        <w:spacing w:line="560" w:lineRule="exact"/>
        <w:ind w:firstLineChars="200" w:firstLine="643"/>
        <w:rPr>
          <w:rFonts w:ascii="仿宋" w:eastAsia="仿宋" w:hAnsi="仿宋" w:hint="eastAsia"/>
          <w:b/>
          <w:sz w:val="32"/>
          <w:szCs w:val="32"/>
        </w:rPr>
      </w:pPr>
      <w:r>
        <w:rPr>
          <w:rFonts w:ascii="仿宋" w:eastAsia="仿宋" w:hAnsi="仿宋" w:hint="eastAsia"/>
          <w:b/>
          <w:sz w:val="32"/>
          <w:szCs w:val="32"/>
        </w:rPr>
        <w:t>1.网上报名、现场报名</w:t>
      </w:r>
    </w:p>
    <w:p w:rsidR="003B7911" w:rsidRDefault="003B7911" w:rsidP="003B7911">
      <w:pPr>
        <w:spacing w:line="560" w:lineRule="exact"/>
        <w:ind w:leftChars="50" w:left="105" w:firstLineChars="150" w:firstLine="480"/>
        <w:rPr>
          <w:rFonts w:ascii="仿宋" w:eastAsia="仿宋" w:hAnsi="仿宋" w:cs="Arial" w:hint="eastAsia"/>
          <w:kern w:val="0"/>
          <w:sz w:val="28"/>
          <w:szCs w:val="28"/>
        </w:rPr>
      </w:pPr>
      <w:r>
        <w:rPr>
          <w:rFonts w:ascii="仿宋" w:eastAsia="仿宋" w:hAnsi="仿宋" w:cs="Arial" w:hint="eastAsia"/>
          <w:kern w:val="0"/>
          <w:sz w:val="32"/>
          <w:szCs w:val="32"/>
        </w:rPr>
        <w:t>网上报名时间：</w:t>
      </w:r>
      <w:r>
        <w:rPr>
          <w:rFonts w:ascii="仿宋" w:eastAsia="仿宋" w:hAnsi="仿宋" w:cs="Arial" w:hint="eastAsia"/>
          <w:kern w:val="0"/>
          <w:sz w:val="28"/>
          <w:szCs w:val="28"/>
        </w:rPr>
        <w:t xml:space="preserve">2018年1月4日至1月8日24时止。   </w:t>
      </w:r>
    </w:p>
    <w:p w:rsidR="003B7911" w:rsidRDefault="00B3499E" w:rsidP="003B7911">
      <w:pPr>
        <w:spacing w:line="560" w:lineRule="exact"/>
        <w:ind w:leftChars="250" w:left="525"/>
        <w:rPr>
          <w:rFonts w:ascii="仿宋" w:eastAsia="仿宋" w:hAnsi="仿宋" w:hint="eastAsia"/>
          <w:sz w:val="32"/>
          <w:szCs w:val="32"/>
        </w:rPr>
      </w:pPr>
      <w:r w:rsidRPr="00B3499E">
        <w:rPr>
          <w:rFonts w:ascii="仿宋" w:eastAsia="仿宋" w:hAnsi="仿宋" w:hint="eastAsia"/>
          <w:sz w:val="32"/>
          <w:szCs w:val="32"/>
        </w:rPr>
        <w:t>长春市商贸旅游技术学校</w:t>
      </w:r>
      <w:r w:rsidR="003B7911">
        <w:rPr>
          <w:rFonts w:ascii="仿宋" w:eastAsia="仿宋" w:hAnsi="仿宋" w:cs="Arial" w:hint="eastAsia"/>
          <w:kern w:val="0"/>
          <w:sz w:val="32"/>
          <w:szCs w:val="32"/>
        </w:rPr>
        <w:t>报名邮箱：</w:t>
      </w:r>
      <w:hyperlink r:id="rId4" w:history="1">
        <w:r w:rsidRPr="00047A82">
          <w:rPr>
            <w:rStyle w:val="a3"/>
            <w:rFonts w:ascii="仿宋" w:eastAsia="仿宋" w:hAnsi="仿宋"/>
            <w:sz w:val="32"/>
            <w:szCs w:val="32"/>
          </w:rPr>
          <w:t>472354281</w:t>
        </w:r>
        <w:r w:rsidRPr="00047A82">
          <w:rPr>
            <w:rStyle w:val="a3"/>
            <w:rFonts w:ascii="仿宋" w:eastAsia="仿宋" w:hAnsi="仿宋" w:hint="eastAsia"/>
            <w:sz w:val="32"/>
            <w:szCs w:val="32"/>
          </w:rPr>
          <w:t>@qq.com</w:t>
        </w:r>
      </w:hyperlink>
      <w:r w:rsidR="003B7911">
        <w:rPr>
          <w:rFonts w:ascii="仿宋" w:eastAsia="仿宋" w:hAnsi="仿宋" w:hint="eastAsia"/>
          <w:sz w:val="32"/>
          <w:szCs w:val="32"/>
        </w:rPr>
        <w:t>。</w:t>
      </w:r>
    </w:p>
    <w:p w:rsidR="003B7911" w:rsidRDefault="003B7911" w:rsidP="003B7911">
      <w:pPr>
        <w:spacing w:line="560" w:lineRule="exact"/>
        <w:ind w:leftChars="50" w:left="105" w:firstLineChars="150" w:firstLine="480"/>
        <w:rPr>
          <w:rFonts w:ascii="仿宋" w:eastAsia="仿宋" w:hAnsi="仿宋" w:cs="Arial" w:hint="eastAsia"/>
          <w:color w:val="FF0000"/>
          <w:kern w:val="0"/>
          <w:sz w:val="32"/>
          <w:szCs w:val="32"/>
        </w:rPr>
      </w:pPr>
      <w:r>
        <w:rPr>
          <w:rFonts w:ascii="仿宋" w:eastAsia="仿宋" w:hAnsi="仿宋" w:cs="Arial" w:hint="eastAsia"/>
          <w:kern w:val="0"/>
          <w:sz w:val="32"/>
          <w:szCs w:val="32"/>
        </w:rPr>
        <w:t>现场报名时间：另行通知。</w:t>
      </w:r>
      <w:r>
        <w:rPr>
          <w:rFonts w:ascii="仿宋" w:eastAsia="仿宋" w:hAnsi="仿宋" w:cs="Arial" w:hint="eastAsia"/>
          <w:color w:val="FF0000"/>
          <w:kern w:val="0"/>
          <w:sz w:val="32"/>
          <w:szCs w:val="32"/>
        </w:rPr>
        <w:t xml:space="preserve"> </w:t>
      </w:r>
    </w:p>
    <w:p w:rsidR="003B7911" w:rsidRDefault="003B7911" w:rsidP="003B7911">
      <w:pPr>
        <w:spacing w:line="560" w:lineRule="exact"/>
        <w:ind w:leftChars="50" w:left="105" w:firstLineChars="150" w:firstLine="480"/>
        <w:rPr>
          <w:rFonts w:ascii="仿宋" w:eastAsia="仿宋" w:hAnsi="仿宋" w:cs="Arial" w:hint="eastAsia"/>
          <w:color w:val="FF0000"/>
          <w:kern w:val="0"/>
          <w:sz w:val="32"/>
          <w:szCs w:val="32"/>
        </w:rPr>
      </w:pPr>
      <w:r>
        <w:rPr>
          <w:rFonts w:ascii="仿宋" w:eastAsia="仿宋" w:hAnsi="仿宋" w:cs="Arial" w:hint="eastAsia"/>
          <w:kern w:val="0"/>
          <w:sz w:val="32"/>
          <w:szCs w:val="32"/>
        </w:rPr>
        <w:t>现场报名地点：另行通知。</w:t>
      </w:r>
    </w:p>
    <w:p w:rsidR="003B7911" w:rsidRDefault="003B7911" w:rsidP="003B7911">
      <w:pPr>
        <w:spacing w:line="560" w:lineRule="exact"/>
        <w:ind w:rightChars="8" w:right="17"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报名方法：</w:t>
      </w:r>
    </w:p>
    <w:p w:rsidR="003B7911" w:rsidRDefault="003B7911" w:rsidP="003B7911">
      <w:pPr>
        <w:spacing w:line="560" w:lineRule="exact"/>
        <w:ind w:rightChars="8" w:right="17"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在规定的报名时限内，应聘人员须将填写完整的《长春市事业单位面向高校招聘人员报名登记表》（附件）（以下简称《登记表》）电子版发至招聘单位提供的电子邮箱里。</w:t>
      </w:r>
    </w:p>
    <w:p w:rsidR="003B7911" w:rsidRDefault="003B7911" w:rsidP="003B7911">
      <w:pPr>
        <w:spacing w:line="560" w:lineRule="exact"/>
        <w:ind w:rightChars="8" w:right="17" w:firstLineChars="200" w:firstLine="640"/>
        <w:jc w:val="lef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同时，将填写好的纸质报名《登记表》一式两份，经院（系）党组织在推荐意见栏加盖公章后，交到学生就业创业指导与服务中心审核验印，现场报名时将其中一份交给招聘单位。</w:t>
      </w:r>
    </w:p>
    <w:p w:rsidR="003B7911" w:rsidRDefault="003B7911" w:rsidP="003B7911">
      <w:pPr>
        <w:spacing w:line="560" w:lineRule="exact"/>
        <w:ind w:firstLineChars="200" w:firstLine="643"/>
        <w:rPr>
          <w:rFonts w:ascii="仿宋" w:eastAsia="仿宋" w:hAnsi="仿宋" w:hint="eastAsia"/>
          <w:b/>
          <w:sz w:val="32"/>
          <w:szCs w:val="32"/>
        </w:rPr>
      </w:pPr>
      <w:r>
        <w:rPr>
          <w:rFonts w:ascii="仿宋" w:eastAsia="仿宋" w:hAnsi="仿宋" w:hint="eastAsia"/>
          <w:b/>
          <w:sz w:val="32"/>
          <w:szCs w:val="32"/>
        </w:rPr>
        <w:t>2.投递简历</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应聘人员须到招聘现场投递简历，并携带以下材料：</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（1）报名登记表（须加盖院系公章、就业指导中心印章）；</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（2）本人身份证（如丢失请到所在派出所开具证明）；</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（3）本人学生证（如丢失请到所在院系开具证明）；</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（4）个人简历（自然情况，个人荣誉和社会实践经验等）；</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（5）专业课成绩单（加盖院系公章）。</w:t>
      </w:r>
    </w:p>
    <w:p w:rsidR="003B7911" w:rsidRDefault="003B7911" w:rsidP="003B7911">
      <w:pPr>
        <w:spacing w:line="560" w:lineRule="exact"/>
        <w:ind w:firstLineChars="200" w:firstLine="643"/>
        <w:rPr>
          <w:rFonts w:ascii="仿宋" w:eastAsia="仿宋" w:hAnsi="仿宋" w:hint="eastAsia"/>
          <w:b/>
          <w:sz w:val="32"/>
          <w:szCs w:val="32"/>
        </w:rPr>
      </w:pPr>
      <w:r>
        <w:rPr>
          <w:rFonts w:ascii="仿宋" w:eastAsia="仿宋" w:hAnsi="仿宋" w:hint="eastAsia"/>
          <w:b/>
          <w:sz w:val="32"/>
          <w:szCs w:val="32"/>
        </w:rPr>
        <w:t>3.资格审查</w:t>
      </w:r>
    </w:p>
    <w:p w:rsidR="003B7911" w:rsidRDefault="003B7911" w:rsidP="003B791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招聘单位根据应聘人员投递的相关材料，进行资格初审，初审结果现场告之或通过应聘人员所留的联系电话通知本人。资格审核贯穿招聘工作全过程，在任何环节，发现应聘人员不符合招聘岗位及资格条件要求或弄虚作假骗取应聘资格的，均取消应聘资格。</w:t>
      </w:r>
    </w:p>
    <w:p w:rsidR="003B7911" w:rsidRDefault="003B7911" w:rsidP="003B7911">
      <w:pPr>
        <w:spacing w:line="560" w:lineRule="exact"/>
        <w:ind w:firstLineChars="200" w:firstLine="643"/>
        <w:rPr>
          <w:rFonts w:ascii="仿宋" w:eastAsia="仿宋" w:hAnsi="仿宋" w:hint="eastAsia"/>
          <w:b/>
          <w:sz w:val="32"/>
          <w:szCs w:val="32"/>
        </w:rPr>
      </w:pPr>
      <w:r>
        <w:rPr>
          <w:rFonts w:ascii="仿宋" w:eastAsia="仿宋" w:hAnsi="仿宋" w:hint="eastAsia"/>
          <w:b/>
          <w:sz w:val="32"/>
          <w:szCs w:val="32"/>
        </w:rPr>
        <w:t>4.面试考核</w:t>
      </w:r>
    </w:p>
    <w:p w:rsidR="003B7911" w:rsidRDefault="003B7911" w:rsidP="003B7911">
      <w:pPr>
        <w:spacing w:line="56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本次招聘采取现场直接面试的方法进行。招聘单位将组成不少于3人的专家面试小组，面试内容主要是考核专业知识及综合素质，面试时间控制在20分钟以内。面试结束后，根据专家面试小组的综合评定意见，确定拟聘用人选。拟聘用人选由招聘单位以手机短信或电话等方式通知本人。</w:t>
      </w:r>
    </w:p>
    <w:p w:rsidR="003B7911" w:rsidRDefault="003B7911" w:rsidP="003B7911">
      <w:pPr>
        <w:spacing w:line="560" w:lineRule="exact"/>
        <w:ind w:firstLineChars="200" w:firstLine="643"/>
        <w:rPr>
          <w:rFonts w:ascii="仿宋" w:eastAsia="仿宋" w:hAnsi="仿宋" w:hint="eastAsia"/>
          <w:b/>
          <w:sz w:val="32"/>
          <w:szCs w:val="32"/>
        </w:rPr>
      </w:pPr>
      <w:r>
        <w:rPr>
          <w:rFonts w:ascii="仿宋" w:eastAsia="仿宋" w:hAnsi="仿宋" w:hint="eastAsia"/>
          <w:b/>
          <w:sz w:val="32"/>
          <w:szCs w:val="32"/>
        </w:rPr>
        <w:t>5.确定签约</w:t>
      </w:r>
    </w:p>
    <w:p w:rsidR="003B7911" w:rsidRDefault="003B7911" w:rsidP="003B7911">
      <w:pPr>
        <w:widowControl/>
        <w:spacing w:line="560" w:lineRule="exact"/>
        <w:ind w:firstLineChars="200" w:firstLine="640"/>
        <w:rPr>
          <w:rFonts w:ascii="仿宋" w:eastAsia="仿宋" w:hAnsi="仿宋" w:hint="eastAsia"/>
          <w:sz w:val="32"/>
          <w:szCs w:val="32"/>
        </w:rPr>
      </w:pPr>
      <w:r>
        <w:rPr>
          <w:rFonts w:ascii="仿宋" w:eastAsia="仿宋" w:hAnsi="仿宋" w:cs="Arial" w:hint="eastAsia"/>
          <w:kern w:val="0"/>
          <w:sz w:val="32"/>
          <w:szCs w:val="32"/>
        </w:rPr>
        <w:t>面试结束后，根据面试专家小组的综合评定意见，确定签约人选，并通过应聘人员所留的联系电话通知本人。拟签约人选必须携带加盖高校就业指导中心公章的“全国普通高等学校毕业生就业协议书”或“全国毕业研究生就业协议书”，到长春市</w:t>
      </w:r>
      <w:proofErr w:type="gramStart"/>
      <w:r>
        <w:rPr>
          <w:rFonts w:ascii="仿宋" w:eastAsia="仿宋" w:hAnsi="仿宋" w:cs="Arial" w:hint="eastAsia"/>
          <w:kern w:val="0"/>
          <w:sz w:val="32"/>
          <w:szCs w:val="32"/>
        </w:rPr>
        <w:t>人社局</w:t>
      </w:r>
      <w:proofErr w:type="gramEnd"/>
      <w:r>
        <w:rPr>
          <w:rFonts w:ascii="仿宋" w:eastAsia="仿宋" w:hAnsi="仿宋" w:cs="Arial" w:hint="eastAsia"/>
          <w:kern w:val="0"/>
          <w:sz w:val="32"/>
          <w:szCs w:val="32"/>
        </w:rPr>
        <w:t>指定的地点签订就业协议。</w:t>
      </w:r>
    </w:p>
    <w:p w:rsidR="003B7911" w:rsidRDefault="003B7911" w:rsidP="003B7911">
      <w:pPr>
        <w:spacing w:line="560" w:lineRule="exact"/>
        <w:ind w:firstLineChars="200" w:firstLine="640"/>
        <w:rPr>
          <w:rFonts w:ascii="黑体" w:eastAsia="黑体" w:hAnsi="黑体" w:cs="Arial" w:hint="eastAsia"/>
          <w:kern w:val="0"/>
          <w:sz w:val="32"/>
          <w:szCs w:val="32"/>
        </w:rPr>
      </w:pPr>
      <w:r>
        <w:rPr>
          <w:rFonts w:ascii="黑体" w:eastAsia="黑体" w:hAnsi="黑体" w:cs="Arial" w:hint="eastAsia"/>
          <w:kern w:val="0"/>
          <w:sz w:val="32"/>
          <w:szCs w:val="32"/>
        </w:rPr>
        <w:t>四、体检、聘用</w:t>
      </w:r>
    </w:p>
    <w:p w:rsidR="003B7911" w:rsidRDefault="003B7911" w:rsidP="003B7911">
      <w:pPr>
        <w:widowControl/>
        <w:spacing w:line="56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签约的考生需在2018年7月30日前，到签约的招聘单位人事科报到，并参加由市</w:t>
      </w:r>
      <w:proofErr w:type="gramStart"/>
      <w:r>
        <w:rPr>
          <w:rFonts w:ascii="仿宋" w:eastAsia="仿宋" w:hAnsi="仿宋" w:cs="仿宋" w:hint="eastAsia"/>
          <w:kern w:val="0"/>
          <w:sz w:val="32"/>
          <w:szCs w:val="32"/>
        </w:rPr>
        <w:t>人社局</w:t>
      </w:r>
      <w:proofErr w:type="gramEnd"/>
      <w:r>
        <w:rPr>
          <w:rFonts w:ascii="仿宋" w:eastAsia="仿宋" w:hAnsi="仿宋" w:cs="仿宋" w:hint="eastAsia"/>
          <w:kern w:val="0"/>
          <w:sz w:val="32"/>
          <w:szCs w:val="32"/>
        </w:rPr>
        <w:t>统一组织的体检。体检不</w:t>
      </w:r>
      <w:r>
        <w:rPr>
          <w:rFonts w:ascii="仿宋" w:eastAsia="仿宋" w:hAnsi="仿宋" w:cs="仿宋" w:hint="eastAsia"/>
          <w:kern w:val="0"/>
          <w:sz w:val="32"/>
          <w:szCs w:val="32"/>
        </w:rPr>
        <w:lastRenderedPageBreak/>
        <w:t>合格的，则取消签约人员聘用资格。体检合格的，由招聘单位与签约学生签订聘用合同，办理相关入职手续，</w:t>
      </w:r>
      <w:r>
        <w:rPr>
          <w:rFonts w:ascii="仿宋" w:eastAsia="仿宋" w:hAnsi="仿宋" w:cs="Arial" w:hint="eastAsia"/>
          <w:kern w:val="0"/>
          <w:sz w:val="32"/>
          <w:szCs w:val="32"/>
        </w:rPr>
        <w:t>并</w:t>
      </w:r>
      <w:r>
        <w:rPr>
          <w:rFonts w:ascii="仿宋" w:eastAsia="仿宋" w:hAnsi="仿宋" w:hint="eastAsia"/>
          <w:sz w:val="32"/>
          <w:szCs w:val="32"/>
        </w:rPr>
        <w:t>按相关政策规定实行试用期，试用期一并计算在聘用合同期限内，试用期满考核合格的，予以正式聘用，不合格的，取消聘用</w:t>
      </w:r>
      <w:r>
        <w:rPr>
          <w:rFonts w:ascii="仿宋" w:eastAsia="仿宋" w:hAnsi="仿宋" w:cs="仿宋" w:hint="eastAsia"/>
          <w:kern w:val="0"/>
          <w:sz w:val="32"/>
          <w:szCs w:val="32"/>
        </w:rPr>
        <w:t>。</w:t>
      </w:r>
    </w:p>
    <w:p w:rsidR="003B7911" w:rsidRDefault="003B7911" w:rsidP="003B7911">
      <w:pPr>
        <w:widowControl/>
        <w:spacing w:line="56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报到时，须出具毕业证、学位证等岗位要求的相关材料。如果考生在2018年8月1日前未能取得上述证件，或因违纪受到学校处分或行政处罚，则就业协议书自动终止，招聘单位不承担违约责任。</w:t>
      </w:r>
    </w:p>
    <w:p w:rsidR="003B7911" w:rsidRDefault="003B7911" w:rsidP="003B7911">
      <w:pPr>
        <w:spacing w:line="560" w:lineRule="exact"/>
        <w:ind w:firstLineChars="200" w:firstLine="640"/>
        <w:rPr>
          <w:rFonts w:ascii="仿宋" w:eastAsia="仿宋" w:hAnsi="仿宋" w:hint="eastAsia"/>
          <w:sz w:val="32"/>
          <w:szCs w:val="32"/>
        </w:rPr>
      </w:pPr>
      <w:r>
        <w:rPr>
          <w:rFonts w:ascii="黑体" w:eastAsia="黑体" w:hAnsi="黑体" w:cs="Arial" w:hint="eastAsia"/>
          <w:kern w:val="0"/>
          <w:sz w:val="32"/>
          <w:szCs w:val="32"/>
        </w:rPr>
        <w:t>五、政策咨询</w:t>
      </w:r>
    </w:p>
    <w:p w:rsidR="003B7911" w:rsidRDefault="003B7911" w:rsidP="003B7911">
      <w:pPr>
        <w:widowControl/>
        <w:spacing w:line="56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 xml:space="preserve">政策咨询电话： </w:t>
      </w:r>
      <w:r w:rsidR="00B3499E" w:rsidRPr="003B7911">
        <w:rPr>
          <w:rFonts w:ascii="仿宋" w:eastAsia="仿宋" w:hAnsi="仿宋" w:cs="Arial" w:hint="eastAsia"/>
          <w:kern w:val="0"/>
          <w:sz w:val="32"/>
          <w:szCs w:val="32"/>
        </w:rPr>
        <w:t>0431</w:t>
      </w:r>
      <w:r w:rsidR="00B3499E">
        <w:rPr>
          <w:rFonts w:ascii="仿宋" w:eastAsia="仿宋" w:hAnsi="仿宋" w:cs="Arial"/>
          <w:kern w:val="0"/>
          <w:sz w:val="32"/>
          <w:szCs w:val="32"/>
        </w:rPr>
        <w:t>-</w:t>
      </w:r>
      <w:r w:rsidR="00B3499E" w:rsidRPr="003B7911">
        <w:rPr>
          <w:rFonts w:ascii="仿宋" w:eastAsia="仿宋" w:hAnsi="仿宋" w:cs="Arial" w:hint="eastAsia"/>
          <w:kern w:val="0"/>
          <w:sz w:val="32"/>
          <w:szCs w:val="32"/>
        </w:rPr>
        <w:t>84645106</w:t>
      </w:r>
    </w:p>
    <w:p w:rsidR="003B7911" w:rsidRDefault="003B7911" w:rsidP="003B7911">
      <w:pPr>
        <w:widowControl/>
        <w:spacing w:line="560" w:lineRule="exact"/>
        <w:ind w:leftChars="304" w:left="1598" w:hangingChars="300" w:hanging="960"/>
        <w:jc w:val="left"/>
        <w:rPr>
          <w:rFonts w:ascii="仿宋" w:eastAsia="仿宋" w:hAnsi="仿宋" w:cs="Arial" w:hint="eastAsia"/>
          <w:kern w:val="0"/>
          <w:sz w:val="32"/>
          <w:szCs w:val="32"/>
        </w:rPr>
      </w:pPr>
    </w:p>
    <w:p w:rsidR="003B7911" w:rsidRDefault="003B7911" w:rsidP="003B7911">
      <w:pPr>
        <w:widowControl/>
        <w:spacing w:line="56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附件：《长春市事业单位面向高校招聘人员报名登记表》</w:t>
      </w:r>
    </w:p>
    <w:p w:rsidR="003B7911" w:rsidRDefault="003B7911" w:rsidP="003B7911">
      <w:pPr>
        <w:widowControl/>
        <w:spacing w:line="560" w:lineRule="exact"/>
        <w:ind w:firstLineChars="1250" w:firstLine="4000"/>
        <w:jc w:val="left"/>
        <w:rPr>
          <w:rFonts w:ascii="仿宋" w:eastAsia="仿宋" w:hAnsi="仿宋" w:cs="Arial" w:hint="eastAsia"/>
          <w:kern w:val="0"/>
          <w:sz w:val="32"/>
          <w:szCs w:val="32"/>
        </w:rPr>
      </w:pPr>
    </w:p>
    <w:p w:rsidR="003B7911" w:rsidRDefault="003B7911" w:rsidP="003B7911">
      <w:pPr>
        <w:widowControl/>
        <w:spacing w:line="560" w:lineRule="exact"/>
        <w:ind w:firstLineChars="1250" w:firstLine="4000"/>
        <w:jc w:val="left"/>
        <w:rPr>
          <w:rFonts w:ascii="仿宋" w:eastAsia="仿宋" w:hAnsi="仿宋" w:cs="Arial" w:hint="eastAsia"/>
          <w:kern w:val="0"/>
          <w:sz w:val="32"/>
          <w:szCs w:val="32"/>
        </w:rPr>
      </w:pPr>
    </w:p>
    <w:p w:rsidR="003B7911" w:rsidRDefault="003B7911" w:rsidP="003B7911">
      <w:pPr>
        <w:widowControl/>
        <w:spacing w:line="560" w:lineRule="exact"/>
        <w:ind w:firstLineChars="1250" w:firstLine="4000"/>
        <w:jc w:val="left"/>
        <w:rPr>
          <w:rFonts w:ascii="仿宋" w:eastAsia="仿宋" w:hAnsi="仿宋" w:cs="Arial" w:hint="eastAsia"/>
          <w:kern w:val="0"/>
          <w:sz w:val="32"/>
          <w:szCs w:val="32"/>
        </w:rPr>
      </w:pPr>
    </w:p>
    <w:p w:rsidR="003B7911" w:rsidRDefault="003B7911" w:rsidP="003B7911">
      <w:pPr>
        <w:widowControl/>
        <w:spacing w:line="560" w:lineRule="exact"/>
        <w:ind w:firstLineChars="1250" w:firstLine="4000"/>
        <w:jc w:val="left"/>
        <w:rPr>
          <w:rFonts w:ascii="仿宋" w:eastAsia="仿宋" w:hAnsi="仿宋" w:cs="Arial" w:hint="eastAsia"/>
          <w:kern w:val="0"/>
          <w:sz w:val="32"/>
          <w:szCs w:val="32"/>
        </w:rPr>
      </w:pPr>
    </w:p>
    <w:p w:rsidR="003B7911" w:rsidRDefault="003B7911" w:rsidP="003B7911">
      <w:pPr>
        <w:widowControl/>
        <w:spacing w:line="560" w:lineRule="exact"/>
        <w:ind w:firstLineChars="1250" w:firstLine="4000"/>
        <w:jc w:val="left"/>
        <w:rPr>
          <w:rFonts w:ascii="仿宋" w:eastAsia="仿宋" w:hAnsi="仿宋" w:cs="Arial" w:hint="eastAsia"/>
          <w:kern w:val="0"/>
          <w:sz w:val="32"/>
          <w:szCs w:val="32"/>
        </w:rPr>
      </w:pPr>
      <w:r>
        <w:rPr>
          <w:rFonts w:ascii="仿宋" w:eastAsia="仿宋" w:hAnsi="仿宋" w:cs="Arial" w:hint="eastAsia"/>
          <w:kern w:val="0"/>
          <w:sz w:val="32"/>
          <w:szCs w:val="32"/>
        </w:rPr>
        <w:t>长春市人力资源和社会保障局</w:t>
      </w:r>
    </w:p>
    <w:p w:rsidR="003B7911" w:rsidRDefault="003B7911" w:rsidP="003B7911">
      <w:pPr>
        <w:widowControl/>
        <w:spacing w:line="560" w:lineRule="exact"/>
        <w:ind w:firstLineChars="1400" w:firstLine="4480"/>
        <w:jc w:val="left"/>
        <w:rPr>
          <w:rFonts w:ascii="仿宋" w:eastAsia="仿宋" w:hAnsi="仿宋" w:cs="Arial" w:hint="eastAsia"/>
          <w:kern w:val="0"/>
          <w:sz w:val="32"/>
          <w:szCs w:val="32"/>
        </w:rPr>
      </w:pPr>
      <w:r>
        <w:rPr>
          <w:rFonts w:ascii="仿宋" w:eastAsia="仿宋" w:hAnsi="仿宋" w:cs="Arial" w:hint="eastAsia"/>
          <w:color w:val="FF0000"/>
          <w:kern w:val="0"/>
          <w:sz w:val="32"/>
          <w:szCs w:val="32"/>
        </w:rPr>
        <w:t xml:space="preserve">  </w:t>
      </w:r>
      <w:r>
        <w:rPr>
          <w:rFonts w:ascii="仿宋" w:eastAsia="仿宋" w:hAnsi="仿宋" w:cs="Arial" w:hint="eastAsia"/>
          <w:kern w:val="0"/>
          <w:sz w:val="32"/>
          <w:szCs w:val="32"/>
        </w:rPr>
        <w:t xml:space="preserve"> 2018年1月4日</w:t>
      </w:r>
    </w:p>
    <w:p w:rsidR="003B7911" w:rsidRDefault="003B7911" w:rsidP="003B7911">
      <w:pPr>
        <w:widowControl/>
        <w:spacing w:line="560" w:lineRule="exact"/>
        <w:ind w:firstLineChars="1400" w:firstLine="4480"/>
        <w:jc w:val="left"/>
        <w:rPr>
          <w:rFonts w:ascii="仿宋" w:eastAsia="仿宋" w:hAnsi="仿宋" w:cs="Arial" w:hint="eastAsia"/>
          <w:kern w:val="0"/>
          <w:sz w:val="32"/>
          <w:szCs w:val="32"/>
        </w:rPr>
      </w:pPr>
    </w:p>
    <w:p w:rsidR="003B7911" w:rsidRDefault="003B7911" w:rsidP="003B7911">
      <w:pPr>
        <w:widowControl/>
        <w:spacing w:line="560" w:lineRule="exact"/>
        <w:ind w:firstLineChars="1400" w:firstLine="4480"/>
        <w:jc w:val="left"/>
        <w:rPr>
          <w:rFonts w:ascii="仿宋" w:eastAsia="仿宋" w:hAnsi="仿宋" w:cs="Arial" w:hint="eastAsia"/>
          <w:kern w:val="0"/>
          <w:sz w:val="32"/>
          <w:szCs w:val="32"/>
        </w:rPr>
      </w:pPr>
    </w:p>
    <w:p w:rsidR="003B7911" w:rsidRDefault="003B7911" w:rsidP="00B3499E">
      <w:pPr>
        <w:widowControl/>
        <w:spacing w:line="560" w:lineRule="exact"/>
        <w:jc w:val="left"/>
        <w:rPr>
          <w:rFonts w:ascii="仿宋" w:eastAsia="仿宋" w:hAnsi="仿宋" w:cs="Arial" w:hint="eastAsia"/>
          <w:kern w:val="0"/>
          <w:sz w:val="32"/>
          <w:szCs w:val="32"/>
        </w:rPr>
      </w:pPr>
    </w:p>
    <w:tbl>
      <w:tblPr>
        <w:tblW w:w="9031" w:type="dxa"/>
        <w:tblInd w:w="-242" w:type="dxa"/>
        <w:tblLook w:val="04A0" w:firstRow="1" w:lastRow="0" w:firstColumn="1" w:lastColumn="0" w:noHBand="0" w:noVBand="1"/>
      </w:tblPr>
      <w:tblGrid>
        <w:gridCol w:w="1018"/>
        <w:gridCol w:w="1018"/>
        <w:gridCol w:w="676"/>
        <w:gridCol w:w="633"/>
        <w:gridCol w:w="1028"/>
        <w:gridCol w:w="863"/>
        <w:gridCol w:w="242"/>
        <w:gridCol w:w="151"/>
        <w:gridCol w:w="625"/>
        <w:gridCol w:w="242"/>
        <w:gridCol w:w="487"/>
        <w:gridCol w:w="242"/>
        <w:gridCol w:w="1806"/>
      </w:tblGrid>
      <w:tr w:rsidR="003B7911" w:rsidTr="003B7911">
        <w:trPr>
          <w:trHeight w:val="293"/>
        </w:trPr>
        <w:tc>
          <w:tcPr>
            <w:tcW w:w="1018" w:type="dxa"/>
            <w:vAlign w:val="center"/>
          </w:tcPr>
          <w:p w:rsidR="003B7911" w:rsidRDefault="003B7911">
            <w:pPr>
              <w:widowControl/>
              <w:jc w:val="center"/>
              <w:rPr>
                <w:rFonts w:ascii="宋体" w:hAnsi="宋体" w:cs="宋体" w:hint="eastAsia"/>
                <w:b/>
                <w:bCs/>
                <w:kern w:val="0"/>
                <w:sz w:val="24"/>
              </w:rPr>
            </w:pPr>
          </w:p>
          <w:p w:rsidR="00AE7FD9" w:rsidRDefault="00AE7FD9">
            <w:pPr>
              <w:widowControl/>
              <w:jc w:val="center"/>
              <w:rPr>
                <w:rFonts w:ascii="宋体" w:hAnsi="宋体" w:cs="宋体"/>
                <w:b/>
                <w:bCs/>
                <w:kern w:val="0"/>
                <w:sz w:val="24"/>
              </w:rPr>
            </w:pPr>
          </w:p>
          <w:p w:rsidR="00AE7FD9" w:rsidRDefault="00AE7FD9">
            <w:pPr>
              <w:widowControl/>
              <w:jc w:val="center"/>
              <w:rPr>
                <w:rFonts w:ascii="宋体" w:hAnsi="宋体" w:cs="宋体"/>
                <w:b/>
                <w:bCs/>
                <w:kern w:val="0"/>
                <w:sz w:val="24"/>
              </w:rPr>
            </w:pPr>
          </w:p>
          <w:p w:rsidR="00AE7FD9" w:rsidRDefault="00AE7FD9">
            <w:pPr>
              <w:widowControl/>
              <w:jc w:val="center"/>
              <w:rPr>
                <w:rFonts w:ascii="宋体" w:hAnsi="宋体" w:cs="宋体"/>
                <w:b/>
                <w:bCs/>
                <w:kern w:val="0"/>
                <w:sz w:val="24"/>
              </w:rPr>
            </w:pPr>
          </w:p>
          <w:p w:rsidR="00AE7FD9" w:rsidRDefault="00AE7FD9">
            <w:pPr>
              <w:widowControl/>
              <w:jc w:val="center"/>
              <w:rPr>
                <w:rFonts w:ascii="宋体" w:hAnsi="宋体" w:cs="宋体"/>
                <w:b/>
                <w:bCs/>
                <w:kern w:val="0"/>
                <w:sz w:val="24"/>
              </w:rPr>
            </w:pPr>
          </w:p>
          <w:p w:rsidR="003B7911" w:rsidRDefault="003B7911">
            <w:pPr>
              <w:widowControl/>
              <w:jc w:val="center"/>
              <w:rPr>
                <w:rFonts w:ascii="宋体" w:hAnsi="宋体" w:cs="宋体" w:hint="eastAsia"/>
                <w:b/>
                <w:bCs/>
                <w:kern w:val="0"/>
                <w:sz w:val="24"/>
              </w:rPr>
            </w:pPr>
            <w:bookmarkStart w:id="0" w:name="_GoBack"/>
            <w:bookmarkEnd w:id="0"/>
            <w:r>
              <w:rPr>
                <w:rFonts w:ascii="宋体" w:hAnsi="宋体" w:cs="宋体" w:hint="eastAsia"/>
                <w:b/>
                <w:bCs/>
                <w:kern w:val="0"/>
                <w:sz w:val="24"/>
              </w:rPr>
              <w:lastRenderedPageBreak/>
              <w:t>附件:</w:t>
            </w:r>
          </w:p>
        </w:tc>
        <w:tc>
          <w:tcPr>
            <w:tcW w:w="1018" w:type="dxa"/>
            <w:vAlign w:val="center"/>
            <w:hideMark/>
          </w:tcPr>
          <w:p w:rsidR="003B7911" w:rsidRDefault="003B7911">
            <w:pPr>
              <w:rPr>
                <w:rFonts w:ascii="宋体" w:hAnsi="宋体" w:cs="宋体" w:hint="eastAsia"/>
                <w:b/>
                <w:bCs/>
                <w:kern w:val="0"/>
                <w:sz w:val="24"/>
              </w:rPr>
            </w:pPr>
          </w:p>
        </w:tc>
        <w:tc>
          <w:tcPr>
            <w:tcW w:w="676" w:type="dxa"/>
            <w:vAlign w:val="center"/>
            <w:hideMark/>
          </w:tcPr>
          <w:p w:rsidR="003B7911" w:rsidRDefault="003B7911">
            <w:pPr>
              <w:widowControl/>
              <w:jc w:val="left"/>
              <w:rPr>
                <w:kern w:val="0"/>
                <w:sz w:val="20"/>
                <w:szCs w:val="20"/>
              </w:rPr>
            </w:pPr>
          </w:p>
        </w:tc>
        <w:tc>
          <w:tcPr>
            <w:tcW w:w="633" w:type="dxa"/>
            <w:vAlign w:val="center"/>
            <w:hideMark/>
          </w:tcPr>
          <w:p w:rsidR="003B7911" w:rsidRDefault="003B7911">
            <w:pPr>
              <w:widowControl/>
              <w:jc w:val="left"/>
              <w:rPr>
                <w:kern w:val="0"/>
                <w:sz w:val="20"/>
                <w:szCs w:val="20"/>
              </w:rPr>
            </w:pPr>
          </w:p>
        </w:tc>
        <w:tc>
          <w:tcPr>
            <w:tcW w:w="1028" w:type="dxa"/>
            <w:vAlign w:val="center"/>
            <w:hideMark/>
          </w:tcPr>
          <w:p w:rsidR="003B7911" w:rsidRDefault="003B7911">
            <w:pPr>
              <w:widowControl/>
              <w:jc w:val="left"/>
              <w:rPr>
                <w:kern w:val="0"/>
                <w:sz w:val="20"/>
                <w:szCs w:val="20"/>
              </w:rPr>
            </w:pPr>
          </w:p>
        </w:tc>
        <w:tc>
          <w:tcPr>
            <w:tcW w:w="863" w:type="dxa"/>
            <w:vAlign w:val="center"/>
            <w:hideMark/>
          </w:tcPr>
          <w:p w:rsidR="003B7911" w:rsidRDefault="003B7911">
            <w:pPr>
              <w:widowControl/>
              <w:jc w:val="left"/>
              <w:rPr>
                <w:kern w:val="0"/>
                <w:sz w:val="20"/>
                <w:szCs w:val="20"/>
              </w:rPr>
            </w:pPr>
          </w:p>
        </w:tc>
        <w:tc>
          <w:tcPr>
            <w:tcW w:w="242" w:type="dxa"/>
            <w:vAlign w:val="center"/>
            <w:hideMark/>
          </w:tcPr>
          <w:p w:rsidR="003B7911" w:rsidRDefault="003B7911">
            <w:pPr>
              <w:widowControl/>
              <w:jc w:val="left"/>
              <w:rPr>
                <w:kern w:val="0"/>
                <w:sz w:val="20"/>
                <w:szCs w:val="20"/>
              </w:rPr>
            </w:pPr>
          </w:p>
        </w:tc>
        <w:tc>
          <w:tcPr>
            <w:tcW w:w="1018" w:type="dxa"/>
            <w:gridSpan w:val="3"/>
            <w:vAlign w:val="center"/>
            <w:hideMark/>
          </w:tcPr>
          <w:p w:rsidR="003B7911" w:rsidRDefault="003B7911">
            <w:pPr>
              <w:widowControl/>
              <w:jc w:val="left"/>
              <w:rPr>
                <w:kern w:val="0"/>
                <w:sz w:val="20"/>
                <w:szCs w:val="20"/>
              </w:rPr>
            </w:pPr>
          </w:p>
        </w:tc>
        <w:tc>
          <w:tcPr>
            <w:tcW w:w="729" w:type="dxa"/>
            <w:gridSpan w:val="2"/>
            <w:vAlign w:val="center"/>
            <w:hideMark/>
          </w:tcPr>
          <w:p w:rsidR="003B7911" w:rsidRDefault="003B7911">
            <w:pPr>
              <w:widowControl/>
              <w:jc w:val="left"/>
              <w:rPr>
                <w:kern w:val="0"/>
                <w:sz w:val="20"/>
                <w:szCs w:val="20"/>
              </w:rPr>
            </w:pPr>
          </w:p>
        </w:tc>
        <w:tc>
          <w:tcPr>
            <w:tcW w:w="1806" w:type="dxa"/>
            <w:vAlign w:val="center"/>
            <w:hideMark/>
          </w:tcPr>
          <w:p w:rsidR="003B7911" w:rsidRDefault="003B7911">
            <w:pPr>
              <w:widowControl/>
              <w:jc w:val="left"/>
              <w:rPr>
                <w:kern w:val="0"/>
                <w:sz w:val="20"/>
                <w:szCs w:val="20"/>
              </w:rPr>
            </w:pPr>
          </w:p>
        </w:tc>
      </w:tr>
      <w:tr w:rsidR="003B7911" w:rsidTr="003B7911">
        <w:trPr>
          <w:trHeight w:val="834"/>
        </w:trPr>
        <w:tc>
          <w:tcPr>
            <w:tcW w:w="9031" w:type="dxa"/>
            <w:gridSpan w:val="13"/>
            <w:vAlign w:val="center"/>
            <w:hideMark/>
          </w:tcPr>
          <w:p w:rsidR="003B7911" w:rsidRDefault="003B7911">
            <w:pPr>
              <w:widowControl/>
              <w:jc w:val="center"/>
              <w:rPr>
                <w:rFonts w:ascii="宋体" w:hAnsi="宋体" w:cs="宋体"/>
                <w:b/>
                <w:kern w:val="0"/>
                <w:sz w:val="44"/>
                <w:szCs w:val="44"/>
              </w:rPr>
            </w:pPr>
            <w:r>
              <w:rPr>
                <w:rFonts w:ascii="宋体" w:hAnsi="宋体" w:cs="宋体" w:hint="eastAsia"/>
                <w:b/>
                <w:kern w:val="0"/>
                <w:sz w:val="36"/>
                <w:szCs w:val="44"/>
              </w:rPr>
              <w:t>长春市事业单位面向高校招聘人员报名登记表</w:t>
            </w:r>
          </w:p>
        </w:tc>
      </w:tr>
      <w:tr w:rsidR="003B7911" w:rsidTr="003B7911">
        <w:trPr>
          <w:trHeight w:val="760"/>
        </w:trPr>
        <w:tc>
          <w:tcPr>
            <w:tcW w:w="1018" w:type="dxa"/>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姓  名</w:t>
            </w:r>
          </w:p>
        </w:tc>
        <w:tc>
          <w:tcPr>
            <w:tcW w:w="1018" w:type="dxa"/>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676" w:type="dxa"/>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性别</w:t>
            </w:r>
          </w:p>
        </w:tc>
        <w:tc>
          <w:tcPr>
            <w:tcW w:w="633" w:type="dxa"/>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1028" w:type="dxa"/>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第一学历</w:t>
            </w:r>
          </w:p>
        </w:tc>
        <w:tc>
          <w:tcPr>
            <w:tcW w:w="863" w:type="dxa"/>
            <w:tcBorders>
              <w:top w:val="single" w:sz="4" w:space="0" w:color="auto"/>
              <w:left w:val="nil"/>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1018" w:type="dxa"/>
            <w:gridSpan w:val="3"/>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最高学历</w:t>
            </w:r>
          </w:p>
        </w:tc>
        <w:tc>
          <w:tcPr>
            <w:tcW w:w="729" w:type="dxa"/>
            <w:gridSpan w:val="2"/>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20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小二寸正面</w:t>
            </w:r>
            <w:r>
              <w:rPr>
                <w:rFonts w:ascii="宋体" w:hAnsi="宋体" w:cs="宋体" w:hint="eastAsia"/>
                <w:w w:val="80"/>
                <w:kern w:val="0"/>
                <w:sz w:val="24"/>
              </w:rPr>
              <w:br/>
              <w:t>免冠照片</w:t>
            </w:r>
          </w:p>
        </w:tc>
      </w:tr>
      <w:tr w:rsidR="003B7911" w:rsidTr="003B7911">
        <w:trPr>
          <w:trHeight w:val="826"/>
        </w:trPr>
        <w:tc>
          <w:tcPr>
            <w:tcW w:w="1018" w:type="dxa"/>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出生年月</w:t>
            </w:r>
          </w:p>
        </w:tc>
        <w:tc>
          <w:tcPr>
            <w:tcW w:w="1018"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676"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民族</w:t>
            </w:r>
          </w:p>
        </w:tc>
        <w:tc>
          <w:tcPr>
            <w:tcW w:w="633"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1028"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毕业院校</w:t>
            </w:r>
          </w:p>
        </w:tc>
        <w:tc>
          <w:tcPr>
            <w:tcW w:w="2610" w:type="dxa"/>
            <w:gridSpan w:val="6"/>
            <w:tcBorders>
              <w:top w:val="single" w:sz="4" w:space="0" w:color="auto"/>
              <w:left w:val="nil"/>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r>
      <w:tr w:rsidR="003B7911" w:rsidTr="003B7911">
        <w:trPr>
          <w:trHeight w:val="679"/>
        </w:trPr>
        <w:tc>
          <w:tcPr>
            <w:tcW w:w="1018" w:type="dxa"/>
            <w:vMerge w:val="restart"/>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所学专业</w:t>
            </w:r>
            <w:r>
              <w:rPr>
                <w:rFonts w:ascii="宋体" w:hAnsi="宋体" w:cs="宋体" w:hint="eastAsia"/>
                <w:w w:val="80"/>
                <w:kern w:val="0"/>
                <w:sz w:val="24"/>
              </w:rPr>
              <w:br/>
            </w:r>
            <w:r>
              <w:rPr>
                <w:rFonts w:ascii="宋体" w:hAnsi="宋体" w:cs="宋体" w:hint="eastAsia"/>
                <w:w w:val="80"/>
                <w:kern w:val="0"/>
                <w:sz w:val="18"/>
                <w:szCs w:val="18"/>
              </w:rPr>
              <w:t>(最高学历)</w:t>
            </w:r>
          </w:p>
        </w:tc>
        <w:tc>
          <w:tcPr>
            <w:tcW w:w="1018" w:type="dxa"/>
            <w:vMerge w:val="restart"/>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676" w:type="dxa"/>
            <w:vMerge w:val="restart"/>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毕业</w:t>
            </w:r>
          </w:p>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时间</w:t>
            </w:r>
          </w:p>
        </w:tc>
        <w:tc>
          <w:tcPr>
            <w:tcW w:w="633" w:type="dxa"/>
            <w:vMerge w:val="restart"/>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1028" w:type="dxa"/>
            <w:vMerge w:val="restart"/>
            <w:tcBorders>
              <w:top w:val="nil"/>
              <w:left w:val="single" w:sz="4" w:space="0" w:color="auto"/>
              <w:bottom w:val="single" w:sz="4" w:space="0" w:color="000000"/>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联系方式</w:t>
            </w:r>
          </w:p>
        </w:tc>
        <w:tc>
          <w:tcPr>
            <w:tcW w:w="863"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电话1</w:t>
            </w:r>
          </w:p>
        </w:tc>
        <w:tc>
          <w:tcPr>
            <w:tcW w:w="1747" w:type="dxa"/>
            <w:gridSpan w:val="5"/>
            <w:tcBorders>
              <w:top w:val="single" w:sz="4" w:space="0" w:color="auto"/>
              <w:left w:val="nil"/>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r>
      <w:tr w:rsidR="003B7911" w:rsidTr="003B7911">
        <w:trPr>
          <w:trHeight w:val="679"/>
        </w:trPr>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3B7911" w:rsidRDefault="003B7911">
            <w:pPr>
              <w:widowControl/>
              <w:jc w:val="left"/>
              <w:rPr>
                <w:rFonts w:ascii="宋体" w:hAnsi="宋体" w:cs="宋体"/>
                <w:w w:val="80"/>
                <w:kern w:val="0"/>
                <w:sz w:val="24"/>
              </w:rPr>
            </w:pPr>
          </w:p>
        </w:tc>
        <w:tc>
          <w:tcPr>
            <w:tcW w:w="863" w:type="dxa"/>
            <w:tcBorders>
              <w:top w:val="nil"/>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电话2</w:t>
            </w:r>
          </w:p>
        </w:tc>
        <w:tc>
          <w:tcPr>
            <w:tcW w:w="1747" w:type="dxa"/>
            <w:gridSpan w:val="5"/>
            <w:tcBorders>
              <w:top w:val="single" w:sz="4" w:space="0" w:color="auto"/>
              <w:left w:val="nil"/>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r>
      <w:tr w:rsidR="003B7911" w:rsidTr="003B7911">
        <w:trPr>
          <w:trHeight w:val="826"/>
        </w:trPr>
        <w:tc>
          <w:tcPr>
            <w:tcW w:w="1018" w:type="dxa"/>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应聘单位</w:t>
            </w:r>
          </w:p>
        </w:tc>
        <w:tc>
          <w:tcPr>
            <w:tcW w:w="2327" w:type="dxa"/>
            <w:gridSpan w:val="3"/>
            <w:tcBorders>
              <w:top w:val="single" w:sz="4" w:space="0" w:color="auto"/>
              <w:left w:val="nil"/>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c>
          <w:tcPr>
            <w:tcW w:w="1891" w:type="dxa"/>
            <w:gridSpan w:val="2"/>
            <w:tcBorders>
              <w:top w:val="single" w:sz="4" w:space="0" w:color="auto"/>
              <w:left w:val="nil"/>
              <w:bottom w:val="single" w:sz="4" w:space="0" w:color="auto"/>
              <w:right w:val="nil"/>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应聘岗位</w:t>
            </w:r>
          </w:p>
        </w:tc>
        <w:tc>
          <w:tcPr>
            <w:tcW w:w="3795" w:type="dxa"/>
            <w:gridSpan w:val="7"/>
            <w:tcBorders>
              <w:top w:val="single" w:sz="4" w:space="0" w:color="auto"/>
              <w:left w:val="single" w:sz="4" w:space="0" w:color="auto"/>
              <w:bottom w:val="single" w:sz="4" w:space="0" w:color="auto"/>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r>
      <w:tr w:rsidR="003B7911" w:rsidTr="003B7911">
        <w:trPr>
          <w:trHeight w:val="650"/>
        </w:trPr>
        <w:tc>
          <w:tcPr>
            <w:tcW w:w="20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生源地（高考报名所在省、市、县区）</w:t>
            </w:r>
          </w:p>
        </w:tc>
        <w:tc>
          <w:tcPr>
            <w:tcW w:w="6995"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3B7911" w:rsidRDefault="003B7911">
            <w:pPr>
              <w:rPr>
                <w:rFonts w:ascii="宋体" w:hAnsi="宋体" w:cs="宋体" w:hint="eastAsia"/>
                <w:w w:val="80"/>
                <w:kern w:val="0"/>
                <w:sz w:val="24"/>
              </w:rPr>
            </w:pPr>
          </w:p>
        </w:tc>
      </w:tr>
      <w:tr w:rsidR="003B7911" w:rsidTr="003B7911">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r>
      <w:tr w:rsidR="003B7911" w:rsidTr="003B7911">
        <w:trPr>
          <w:trHeight w:val="1542"/>
        </w:trPr>
        <w:tc>
          <w:tcPr>
            <w:tcW w:w="1018" w:type="dxa"/>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w w:val="80"/>
                <w:kern w:val="0"/>
                <w:sz w:val="24"/>
              </w:rPr>
            </w:pPr>
            <w:r>
              <w:rPr>
                <w:rFonts w:ascii="宋体" w:hAnsi="宋体" w:cs="宋体" w:hint="eastAsia"/>
                <w:w w:val="80"/>
                <w:kern w:val="0"/>
                <w:sz w:val="24"/>
              </w:rPr>
              <w:t>个人简历</w:t>
            </w:r>
          </w:p>
        </w:tc>
        <w:tc>
          <w:tcPr>
            <w:tcW w:w="8013" w:type="dxa"/>
            <w:gridSpan w:val="12"/>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r>
      <w:tr w:rsidR="003B7911" w:rsidTr="003B7911">
        <w:trPr>
          <w:trHeight w:val="1753"/>
        </w:trPr>
        <w:tc>
          <w:tcPr>
            <w:tcW w:w="1018" w:type="dxa"/>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在校奖励实习情况</w:t>
            </w:r>
          </w:p>
        </w:tc>
        <w:tc>
          <w:tcPr>
            <w:tcW w:w="8013" w:type="dxa"/>
            <w:gridSpan w:val="12"/>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r>
      <w:tr w:rsidR="003B7911" w:rsidTr="003B7911">
        <w:trPr>
          <w:trHeight w:val="1501"/>
        </w:trPr>
        <w:tc>
          <w:tcPr>
            <w:tcW w:w="1018" w:type="dxa"/>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家庭主要成员</w:t>
            </w:r>
          </w:p>
        </w:tc>
        <w:tc>
          <w:tcPr>
            <w:tcW w:w="8013" w:type="dxa"/>
            <w:gridSpan w:val="12"/>
            <w:tcBorders>
              <w:top w:val="single" w:sz="4" w:space="0" w:color="auto"/>
              <w:left w:val="nil"/>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w:t>
            </w:r>
          </w:p>
        </w:tc>
      </w:tr>
      <w:tr w:rsidR="003B7911" w:rsidTr="003B7911">
        <w:trPr>
          <w:trHeight w:val="650"/>
        </w:trPr>
        <w:tc>
          <w:tcPr>
            <w:tcW w:w="1018" w:type="dxa"/>
            <w:vMerge w:val="restart"/>
            <w:tcBorders>
              <w:top w:val="nil"/>
              <w:left w:val="single" w:sz="4" w:space="0" w:color="auto"/>
              <w:bottom w:val="single" w:sz="4" w:space="0" w:color="auto"/>
              <w:right w:val="single" w:sz="4" w:space="0" w:color="auto"/>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院系考核推荐意见</w:t>
            </w:r>
          </w:p>
        </w:tc>
        <w:tc>
          <w:tcPr>
            <w:tcW w:w="3355"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院系（印章）                                                                 年   月   日 </w:t>
            </w:r>
          </w:p>
        </w:tc>
        <w:tc>
          <w:tcPr>
            <w:tcW w:w="125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高校就业指导中心意见</w:t>
            </w:r>
          </w:p>
        </w:tc>
        <w:tc>
          <w:tcPr>
            <w:tcW w:w="3402" w:type="dxa"/>
            <w:gridSpan w:val="5"/>
            <w:vMerge w:val="restart"/>
            <w:tcBorders>
              <w:top w:val="single" w:sz="4" w:space="0" w:color="auto"/>
              <w:left w:val="single" w:sz="4" w:space="0" w:color="auto"/>
              <w:bottom w:val="single" w:sz="4" w:space="0" w:color="000000"/>
              <w:right w:val="single" w:sz="4" w:space="0" w:color="000000"/>
            </w:tcBorders>
            <w:vAlign w:val="bottom"/>
            <w:hideMark/>
          </w:tcPr>
          <w:p w:rsidR="003B7911" w:rsidRDefault="003B7911">
            <w:pPr>
              <w:widowControl/>
              <w:spacing w:line="120" w:lineRule="atLeast"/>
              <w:jc w:val="center"/>
              <w:rPr>
                <w:rFonts w:ascii="宋体" w:hAnsi="宋体" w:cs="宋体" w:hint="eastAsia"/>
                <w:w w:val="80"/>
                <w:kern w:val="0"/>
                <w:sz w:val="24"/>
              </w:rPr>
            </w:pPr>
            <w:r>
              <w:rPr>
                <w:rFonts w:ascii="宋体" w:hAnsi="宋体" w:cs="宋体" w:hint="eastAsia"/>
                <w:w w:val="80"/>
                <w:kern w:val="0"/>
                <w:sz w:val="24"/>
              </w:rPr>
              <w:t xml:space="preserve"> 就业指导中心（印章）                                                                 年   月   日 </w:t>
            </w:r>
          </w:p>
        </w:tc>
      </w:tr>
      <w:tr w:rsidR="003B7911" w:rsidTr="003B7911">
        <w:trPr>
          <w:trHeight w:val="624"/>
        </w:trPr>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r>
      <w:tr w:rsidR="003B7911" w:rsidTr="003B7911">
        <w:trPr>
          <w:trHeight w:val="624"/>
        </w:trPr>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r>
      <w:tr w:rsidR="003B7911" w:rsidTr="003B7911">
        <w:trPr>
          <w:trHeight w:val="624"/>
        </w:trPr>
        <w:tc>
          <w:tcPr>
            <w:tcW w:w="0" w:type="auto"/>
            <w:vMerge/>
            <w:tcBorders>
              <w:top w:val="nil"/>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B7911" w:rsidRDefault="003B7911">
            <w:pPr>
              <w:widowControl/>
              <w:jc w:val="left"/>
              <w:rPr>
                <w:rFonts w:ascii="宋体" w:hAnsi="宋体" w:cs="宋体"/>
                <w:w w:val="80"/>
                <w:kern w:val="0"/>
                <w:sz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B7911" w:rsidRDefault="003B7911">
            <w:pPr>
              <w:widowControl/>
              <w:jc w:val="left"/>
              <w:rPr>
                <w:rFonts w:ascii="宋体" w:hAnsi="宋体" w:cs="宋体"/>
                <w:w w:val="80"/>
                <w:kern w:val="0"/>
                <w:sz w:val="24"/>
              </w:rPr>
            </w:pPr>
          </w:p>
        </w:tc>
      </w:tr>
    </w:tbl>
    <w:p w:rsidR="001F3BDB" w:rsidRPr="003B7911" w:rsidRDefault="001F3BDB">
      <w:pPr>
        <w:rPr>
          <w:rFonts w:hint="eastAsia"/>
        </w:rPr>
      </w:pPr>
    </w:p>
    <w:sectPr w:rsidR="001F3BDB" w:rsidRPr="003B7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6F"/>
    <w:rsid w:val="000C786F"/>
    <w:rsid w:val="001F3BDB"/>
    <w:rsid w:val="003B7911"/>
    <w:rsid w:val="00AE7FD9"/>
    <w:rsid w:val="00B3499E"/>
    <w:rsid w:val="00DE1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012C-780B-4562-B4F1-6F359F29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B7911"/>
    <w:rPr>
      <w:strike w:val="0"/>
      <w:dstrike w:val="0"/>
      <w:color w:val="0000FF"/>
      <w:u w:val="none"/>
      <w:effect w:val="none"/>
    </w:rPr>
  </w:style>
  <w:style w:type="paragraph" w:styleId="a4">
    <w:name w:val="List Paragraph"/>
    <w:basedOn w:val="a"/>
    <w:uiPriority w:val="99"/>
    <w:qFormat/>
    <w:rsid w:val="003B791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5288">
      <w:bodyDiv w:val="1"/>
      <w:marLeft w:val="0"/>
      <w:marRight w:val="0"/>
      <w:marTop w:val="0"/>
      <w:marBottom w:val="0"/>
      <w:divBdr>
        <w:top w:val="none" w:sz="0" w:space="0" w:color="auto"/>
        <w:left w:val="none" w:sz="0" w:space="0" w:color="auto"/>
        <w:bottom w:val="none" w:sz="0" w:space="0" w:color="auto"/>
        <w:right w:val="none" w:sz="0" w:space="0" w:color="auto"/>
      </w:divBdr>
    </w:div>
    <w:div w:id="692194661">
      <w:bodyDiv w:val="1"/>
      <w:marLeft w:val="0"/>
      <w:marRight w:val="0"/>
      <w:marTop w:val="0"/>
      <w:marBottom w:val="0"/>
      <w:divBdr>
        <w:top w:val="none" w:sz="0" w:space="0" w:color="auto"/>
        <w:left w:val="none" w:sz="0" w:space="0" w:color="auto"/>
        <w:bottom w:val="none" w:sz="0" w:space="0" w:color="auto"/>
        <w:right w:val="none" w:sz="0" w:space="0" w:color="auto"/>
      </w:divBdr>
    </w:div>
    <w:div w:id="1433085210">
      <w:bodyDiv w:val="1"/>
      <w:marLeft w:val="0"/>
      <w:marRight w:val="0"/>
      <w:marTop w:val="0"/>
      <w:marBottom w:val="0"/>
      <w:divBdr>
        <w:top w:val="none" w:sz="0" w:space="0" w:color="auto"/>
        <w:left w:val="none" w:sz="0" w:space="0" w:color="auto"/>
        <w:bottom w:val="none" w:sz="0" w:space="0" w:color="auto"/>
        <w:right w:val="none" w:sz="0" w:space="0" w:color="auto"/>
      </w:divBdr>
    </w:div>
    <w:div w:id="1668167909">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7235428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2018-01-05T06:27:00Z</dcterms:created>
  <dcterms:modified xsi:type="dcterms:W3CDTF">2018-01-05T06:45:00Z</dcterms:modified>
</cp:coreProperties>
</file>