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13819"/>
        <w:tblOverlap w:val="never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559"/>
        <w:gridCol w:w="1505"/>
        <w:gridCol w:w="974"/>
        <w:gridCol w:w="246"/>
        <w:gridCol w:w="246"/>
        <w:gridCol w:w="246"/>
        <w:gridCol w:w="248"/>
        <w:gridCol w:w="246"/>
        <w:gridCol w:w="246"/>
        <w:gridCol w:w="248"/>
        <w:gridCol w:w="246"/>
        <w:gridCol w:w="246"/>
        <w:gridCol w:w="252"/>
        <w:gridCol w:w="246"/>
        <w:gridCol w:w="246"/>
        <w:gridCol w:w="246"/>
        <w:gridCol w:w="246"/>
        <w:gridCol w:w="12"/>
        <w:gridCol w:w="238"/>
        <w:gridCol w:w="14"/>
        <w:gridCol w:w="236"/>
        <w:gridCol w:w="246"/>
        <w:gridCol w:w="256"/>
        <w:gridCol w:w="1620"/>
        <w:gridCol w:w="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18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eastAsia="仿宋_GB2312"/>
                <w:sz w:val="44"/>
                <w:szCs w:val="44"/>
              </w:rPr>
            </w:pPr>
          </w:p>
          <w:p>
            <w:pPr>
              <w:widowControl/>
              <w:rPr>
                <w:rFonts w:ascii="仿宋_GB2312" w:eastAsia="仿宋_GB2312"/>
                <w:b/>
                <w:sz w:val="44"/>
                <w:szCs w:val="44"/>
              </w:rPr>
            </w:pPr>
          </w:p>
          <w:p>
            <w:pPr>
              <w:widowControl/>
              <w:rPr>
                <w:rFonts w:ascii="黑体" w:hAnsi="宋体" w:eastAsia="黑体" w:cs="宋体"/>
                <w:b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sz w:val="44"/>
                <w:szCs w:val="44"/>
              </w:rPr>
              <w:t>江西省高安市直属学校</w:t>
            </w:r>
            <w:r>
              <w:rPr>
                <w:rFonts w:ascii="仿宋_GB2312" w:eastAsia="仿宋_GB2312"/>
                <w:b/>
                <w:sz w:val="44"/>
                <w:szCs w:val="44"/>
              </w:rPr>
              <w:t>2018</w:t>
            </w:r>
            <w:r>
              <w:rPr>
                <w:rFonts w:hint="eastAsia" w:ascii="仿宋_GB2312" w:eastAsia="仿宋_GB2312"/>
                <w:b/>
                <w:sz w:val="44"/>
                <w:szCs w:val="44"/>
              </w:rPr>
              <w:t>年招聘教师报名表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18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志愿批次：高中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初中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（可两项都选）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672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证号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户口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611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及所学专业</w:t>
            </w:r>
          </w:p>
        </w:tc>
        <w:tc>
          <w:tcPr>
            <w:tcW w:w="1505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本科阶段</w:t>
            </w:r>
          </w:p>
        </w:tc>
        <w:tc>
          <w:tcPr>
            <w:tcW w:w="97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1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研究生阶段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25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教师资格证层次及学科</w:t>
            </w:r>
          </w:p>
        </w:tc>
        <w:tc>
          <w:tcPr>
            <w:tcW w:w="362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是否免费师范生</w:t>
            </w:r>
          </w:p>
        </w:tc>
        <w:tc>
          <w:tcPr>
            <w:tcW w:w="85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（此项本科学历毕业生填写）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949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61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949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3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6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个人简历及特长优势</w:t>
            </w:r>
          </w:p>
        </w:tc>
        <w:tc>
          <w:tcPr>
            <w:tcW w:w="8575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186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本人承诺：上述内容由本人填写，真实准确。如有不实，本人承担责任。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填表人（签名）：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招聘工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作办公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室审核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9134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018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备注：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以上表格内容必须填写齐全；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报考岗位填学科。</w:t>
            </w:r>
          </w:p>
        </w:tc>
      </w:tr>
    </w:tbl>
    <w:p>
      <w:pPr>
        <w:widowControl/>
        <w:shd w:val="clear" w:color="auto" w:fill="FFFFFF"/>
        <w:spacing w:line="600" w:lineRule="atLeast"/>
        <w:ind w:right="1280"/>
        <w:rPr>
          <w:rFonts w:ascii="仿宋_GB2312" w:eastAsia="仿宋_GB2312"/>
          <w:sz w:val="18"/>
          <w:szCs w:val="18"/>
        </w:rPr>
      </w:pPr>
    </w:p>
    <w:p/>
    <w:sectPr>
      <w:headerReference r:id="rId3" w:type="default"/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张信</cp:lastModifiedBy>
  <dcterms:modified xsi:type="dcterms:W3CDTF">2018-03-02T03:29:21Z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