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8" w:type="dxa"/>
        <w:jc w:val="center"/>
        <w:tblInd w:w="-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848"/>
        <w:gridCol w:w="1000"/>
        <w:gridCol w:w="995"/>
        <w:gridCol w:w="1705"/>
        <w:gridCol w:w="1181"/>
        <w:gridCol w:w="207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聘人数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所需专业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学历/学位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辅导员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专业不限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研究生/硕士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30周岁以下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中共党员，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DFEFF"/>
                <w:lang w:val="en-US" w:eastAsia="zh-CN" w:bidi="ar"/>
              </w:rPr>
              <w:t>本科为全日制学历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司机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40周岁以下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A1驾驶证，大客车三年以上驾驶经历</w:t>
            </w:r>
          </w:p>
        </w:tc>
      </w:tr>
    </w:tbl>
    <w:p>
      <w:pPr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3435"/>
    <w:rsid w:val="18DD3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2018-11-23T09:21:00Z</dcterms:created>
  <dc:creator>天空</dc:creator>
  <cp:lastModifiedBy>天空</cp:lastModifiedBy>
  <dcterms:modified xsi:type="dcterms:W3CDTF">2018-11-23T09:21:36Z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