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Verdana" w:hAnsi="Verdana" w:cs="Verdana"/>
          <w:b/>
          <w:caps w:val="0"/>
          <w:color w:val="336699"/>
          <w:spacing w:val="0"/>
          <w:sz w:val="36"/>
          <w:szCs w:val="36"/>
        </w:rPr>
      </w:pPr>
      <w:r>
        <w:rPr>
          <w:rFonts w:hint="default" w:ascii="Verdana" w:hAnsi="Verdana" w:cs="Verdana"/>
          <w:b/>
          <w:caps w:val="0"/>
          <w:color w:val="336699"/>
          <w:spacing w:val="0"/>
          <w:sz w:val="36"/>
          <w:szCs w:val="36"/>
        </w:rPr>
        <w:t>2019年闵行区教育系统第二批教师招聘材料审核要求</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   应聘人员根据自身条件和意愿，选报相应的岗位，并提交个人信息。</w:t>
      </w:r>
      <w:r>
        <w:rPr>
          <w:rStyle w:val="7"/>
          <w:rFonts w:hint="default" w:ascii="Verdana" w:hAnsi="Verdana" w:cs="Verdana"/>
          <w:caps w:val="0"/>
          <w:color w:val="000000"/>
          <w:spacing w:val="0"/>
          <w:sz w:val="21"/>
          <w:szCs w:val="21"/>
        </w:rPr>
        <w:t>确认报名成功后</w:t>
      </w:r>
      <w:r>
        <w:rPr>
          <w:rFonts w:hint="default" w:ascii="Verdana" w:hAnsi="Verdana" w:cs="Verdana"/>
          <w:caps w:val="0"/>
          <w:color w:val="000000"/>
          <w:spacing w:val="0"/>
          <w:sz w:val="21"/>
          <w:szCs w:val="21"/>
        </w:rPr>
        <w:t>，应聘人员可携带打印好的报名表及其他相关材料（原件及复印件），在规定的时间和地点提交相关材料。如果参加过2019年闵行区第一批招聘考试且成绩合格，但没有找到录用学校的应聘者，可以直接进入双向选择面试阶段，无需参加第二批的材料审核、学科专业知识测试、综合能力测试，但需在招聘网站上确认是否参加双向选择面试。</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Style w:val="7"/>
          <w:rFonts w:hint="default" w:ascii="Verdana" w:hAnsi="Verdana" w:cs="Verdana"/>
          <w:caps w:val="0"/>
          <w:color w:val="000000"/>
          <w:spacing w:val="0"/>
          <w:sz w:val="21"/>
          <w:szCs w:val="21"/>
        </w:rPr>
        <w:t>一、现场受理材料时间：2019年3月30日（星期六</w:t>
      </w:r>
      <w:r>
        <w:rPr>
          <w:rFonts w:hint="default" w:ascii="Verdana" w:hAnsi="Verdana" w:cs="Verdana"/>
          <w:caps w:val="0"/>
          <w:color w:val="000000"/>
          <w:spacing w:val="0"/>
          <w:sz w:val="21"/>
          <w:szCs w:val="21"/>
        </w:rPr>
        <w:t> </w:t>
      </w:r>
      <w:r>
        <w:rPr>
          <w:rStyle w:val="7"/>
          <w:rFonts w:hint="default" w:ascii="Verdana" w:hAnsi="Verdana" w:cs="Verdana"/>
          <w:caps w:val="0"/>
          <w:color w:val="000000"/>
          <w:spacing w:val="0"/>
          <w:sz w:val="21"/>
          <w:szCs w:val="21"/>
        </w:rPr>
        <w:t>上午9：00——下午3:30）</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Style w:val="7"/>
          <w:rFonts w:hint="default" w:ascii="Verdana" w:hAnsi="Verdana" w:cs="Verdana"/>
          <w:caps w:val="0"/>
          <w:color w:val="000000"/>
          <w:spacing w:val="0"/>
          <w:sz w:val="21"/>
          <w:szCs w:val="21"/>
        </w:rPr>
        <w:t>二、现场受理材料地点：上海市莘城学校（闵行区普洱路158号）</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Style w:val="7"/>
          <w:rFonts w:hint="default" w:ascii="Verdana" w:hAnsi="Verdana" w:cs="Verdana"/>
          <w:caps w:val="0"/>
          <w:color w:val="000000"/>
          <w:spacing w:val="0"/>
          <w:sz w:val="21"/>
          <w:szCs w:val="21"/>
        </w:rPr>
        <w:t>三、现场受理材料具体要求如下：</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报名成功者请前往指定地点提交个人相关材料原件和复印件（复印件恕不退还）。递交材料时，请先告知您的“报名编号”，之后在我们的汇总表内签名（请尽量本人来提交材料，如他人代提交材料，需代签）。</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w:t>
      </w:r>
      <w:r>
        <w:rPr>
          <w:rStyle w:val="7"/>
          <w:rFonts w:hint="default" w:ascii="Verdana" w:hAnsi="Verdana" w:cs="Verdana"/>
          <w:caps w:val="0"/>
          <w:color w:val="000000"/>
          <w:spacing w:val="0"/>
          <w:sz w:val="21"/>
          <w:szCs w:val="21"/>
        </w:rPr>
        <w:t>请应届毕业生按以下顺序分别准备原件及复印件一份，复印件不归还</w:t>
      </w:r>
      <w:r>
        <w:rPr>
          <w:rFonts w:hint="default" w:ascii="Verdana" w:hAnsi="Verdana" w:cs="Verdana"/>
          <w:caps w:val="0"/>
          <w:color w:val="000000"/>
          <w:spacing w:val="0"/>
          <w:sz w:val="21"/>
          <w:szCs w:val="21"/>
        </w:rPr>
        <w:t>。</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1、报名表（一寸证件照1张，黏贴在报名表上）</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2、身份证；</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3、户口簿（集体户口的提供单位户口证明件或派出所出具的户籍证明件）；</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4、毕业生推荐表；</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5、在校学习成绩证明；</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6、应届生请尽可能提供已通过教师资格证相关考试的证明，如今年六月底之前不能提供教师资格证合格证明，则不予被录用。硕士应届生须提供教师资格证（或合格证明）；</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7、应聘幼儿园教师岗位的非学前教育专业的还需提供上海学前教育岗位培训证书（如证书尚未发放或正在培训中，今年六月底之前须提供合格证明）；</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8、普通话等级证书；</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9、英语等级证书（或成绩单）（应聘英语教师须提供国家CET-6级及以上证书或专业四级及以上证书。应聘其他学科人员如有，请提供）；</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10、计算机证书（如有，请提供）；</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11、其他相关材料（荣誉证书最多三份）。</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w:t>
      </w:r>
      <w:r>
        <w:rPr>
          <w:rStyle w:val="7"/>
          <w:rFonts w:hint="default" w:ascii="Verdana" w:hAnsi="Verdana" w:cs="Verdana"/>
          <w:caps w:val="0"/>
          <w:color w:val="000000"/>
          <w:spacing w:val="0"/>
          <w:sz w:val="21"/>
          <w:szCs w:val="21"/>
        </w:rPr>
        <w:t>请在职教师或社会人员按以下顺序分别准备原件及复印件一份，复印件不归还</w:t>
      </w:r>
      <w:r>
        <w:rPr>
          <w:rFonts w:hint="default" w:ascii="Verdana" w:hAnsi="Verdana" w:cs="Verdana"/>
          <w:caps w:val="0"/>
          <w:color w:val="000000"/>
          <w:spacing w:val="0"/>
          <w:sz w:val="21"/>
          <w:szCs w:val="21"/>
        </w:rPr>
        <w:t>。</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1、报名表（一寸证件照1张，黏贴在报名表上）</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2、身份证；</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3、户口簿；</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4、学历信息证明件（此证明件需登录学信网查询并下载页面截图）和证书，应聘幼儿教师还需提供第一学历证书；</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5、教师资格证书；</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6、应聘幼儿园教师岗位的社会人员还需提供上海学前教育岗位培训证书；</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7、普通话等级证书；</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8、英语等级证书或成绩单，【应聘英语教师必须提供国家CET-6级及以上证书或专业四级及以上证书（具备中级及以上职称的英语教师除外）。应聘其他学科人员如有，请提供】；</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9、计算机证书（如有，请提供）；</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10、专业技术职务申报表或职称证书（在职教师提供）；</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11、任教证明件【应聘幼儿教师的社会人员根据招聘公告中的要求需提供在闵行区幼儿园任教相应年限的证明件（合同或单位证明）以及对应时间的社保缴纳情况证明，应聘其他学段教师的社会人员须提供一年及以上在闵行区学校任教证明（合同或单位证明）以及对应时间的社保缴纳情况证明，外区县在职教师无需提供】；</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12、其他相关材料（荣誉证书最多三份）。</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Style w:val="7"/>
          <w:rFonts w:hint="default" w:ascii="Verdana" w:hAnsi="Verdana" w:cs="Verdana"/>
          <w:caps w:val="0"/>
          <w:color w:val="000000"/>
          <w:spacing w:val="0"/>
          <w:sz w:val="21"/>
          <w:szCs w:val="21"/>
        </w:rPr>
        <w:t>四、审核结果反馈</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材料审核结果不当场反馈，报名者请在4月4日后登陆招录平台（网址：http://rczp.mhedu.sh.cn/）查看材料审核结果，通过者请于2019年4月4日至4月6日自行打印准考证，并准时参加4月8日至4月11日的综合能力测试（具体测试时间见准考证）和4月13日上午的学科专业笔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3053C"/>
    <w:rsid w:val="7C2305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2019-03-13T11:07:00Z</dcterms:created>
  <dc:creator>娜娜1413443272</dc:creator>
  <cp:lastModifiedBy>娜娜1413443272</cp:lastModifiedBy>
  <dcterms:modified xsi:type="dcterms:W3CDTF">2019-03-13T11:07:18Z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