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W w:w="9180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8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3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instrText xml:space="preserve">INCLUDEPICTURE \d "C:\\Users\\hello\\AppData\\Local\\Temp\\ksohtml14952\\wps2.png" \* MERGEFORMATINET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781050" cy="8191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</w:t>
            </w: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事业人员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潭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茶城中学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黄家坝中学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实验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湄江二小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茶城小学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湄江四小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6"/>
                <w:sz w:val="24"/>
                <w:szCs w:val="24"/>
                <w:bdr w:val="none" w:color="auto" w:sz="0" w:space="0"/>
              </w:rPr>
              <w:t>湄江镇康乐小学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黄家坝街道完小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局机关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总合计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注：英语、音乐、体育、美术及计算机学科岗位须具有相应学科教师资格证。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63AC3"/>
    <w:rsid w:val="0D16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2019-03-14T08:23:00Z</dcterms:created>
  <dc:creator>Administrator</dc:creator>
  <cp:lastModifiedBy>Administrator</cp:lastModifiedBy>
  <dcterms:modified xsi:type="dcterms:W3CDTF">2019-03-14T08:27:43Z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