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20"/>
        <w:gridCol w:w="1242"/>
        <w:gridCol w:w="534"/>
        <w:gridCol w:w="1085"/>
        <w:gridCol w:w="959"/>
        <w:gridCol w:w="974"/>
        <w:gridCol w:w="1179"/>
        <w:gridCol w:w="1746"/>
        <w:gridCol w:w="1260"/>
        <w:gridCol w:w="1230"/>
        <w:gridCol w:w="1200"/>
        <w:gridCol w:w="1331"/>
      </w:tblGrid>
      <w:tr w:rsidR="00337D7F" w:rsidTr="001233DB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方正楷体简体" w:eastAsia="方正楷体简体" w:hAnsi="宋体" w:cs="宋体" w:hint="eastAsia"/>
                <w:kern w:val="0"/>
                <w:sz w:val="24"/>
              </w:rPr>
            </w:pPr>
          </w:p>
          <w:p w:rsidR="00337D7F" w:rsidRDefault="00337D7F" w:rsidP="001233DB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</w:rPr>
              <w:t>附件2：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7D7F" w:rsidTr="001233DB">
        <w:trPr>
          <w:trHeight w:val="735"/>
        </w:trPr>
        <w:tc>
          <w:tcPr>
            <w:tcW w:w="14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2019年山东省广饶一中引进高学历层次人才计划</w:t>
            </w:r>
          </w:p>
        </w:tc>
      </w:tr>
      <w:tr w:rsidR="00337D7F" w:rsidTr="001233DB">
        <w:trPr>
          <w:trHeight w:val="48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招聘主管部门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招聘资格要求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现场报名地点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37D7F" w:rsidTr="001233DB">
        <w:trPr>
          <w:trHeight w:val="48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37D7F" w:rsidTr="001233DB">
        <w:trPr>
          <w:trHeight w:val="234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广饶县教育局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山东省广饶县第一中学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地理教师辅助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普通全日制研究生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地理学类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Pr="006C41A3" w:rsidRDefault="00337D7F" w:rsidP="001233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41A3">
              <w:rPr>
                <w:rFonts w:ascii="宋体" w:hAnsi="宋体" w:cs="宋体" w:hint="eastAsia"/>
                <w:kern w:val="0"/>
                <w:sz w:val="20"/>
                <w:szCs w:val="20"/>
              </w:rPr>
              <w:t>聘用人员聘用后须在2年内（含试用期）取得任教学科与招聘岗位一致的教师资格证，未按时取得的解除聘用合同。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广饶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一中三校区办公楼一楼1108房间（花苑路509号）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0546-6688889，13616479385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gryzhzp@163.com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37D7F" w:rsidRDefault="00337D7F" w:rsidP="001233D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37D7F" w:rsidRDefault="00337D7F" w:rsidP="00337D7F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337D7F" w:rsidRDefault="00337D7F" w:rsidP="00337D7F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CE5656" w:rsidRDefault="00CE5656"/>
    <w:sectPr w:rsidR="00CE5656" w:rsidSect="00337D7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F"/>
    <w:rsid w:val="00337D7F"/>
    <w:rsid w:val="00C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2019-05-31T07:12:00Z</dcterms:created>
  <dcterms:modified xsi:type="dcterms:W3CDTF">2019-05-31T07:12:00Z</dcterms:modified>
</cp:coreProperties>
</file>