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lang w:val="zh-TW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-33655</wp:posOffset>
            </wp:positionV>
            <wp:extent cx="1603375" cy="1603375"/>
            <wp:effectExtent l="0" t="0" r="15875" b="15875"/>
            <wp:wrapSquare wrapText="bothSides"/>
            <wp:docPr id="2" name="图片 2" descr="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lang w:val="zh-TW"/>
        </w:rPr>
        <w:t>欢迎加入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lang w:val="en-US" w:eastAsia="zh-CN"/>
        </w:rPr>
        <w:t>中山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lang w:val="zh-TW"/>
        </w:rPr>
        <w:t>教师考编群，群号：532663598，考情、招聘信息早知道</w:t>
      </w:r>
    </w:p>
    <w:p>
      <w:pPr>
        <w:widowControl/>
        <w:spacing w:line="460" w:lineRule="exact"/>
        <w:jc w:val="left"/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lang w:val="zh-TW" w:eastAsia="zh-CN"/>
        </w:rPr>
      </w:pPr>
    </w:p>
    <w:p>
      <w:pPr>
        <w:widowControl/>
        <w:spacing w:line="460" w:lineRule="exact"/>
        <w:jc w:val="left"/>
        <w:rPr>
          <w:rFonts w:hint="eastAsia" w:ascii="仿宋" w:hAnsi="仿宋" w:eastAsia="仿宋" w:cs="仿宋"/>
          <w:kern w:val="0"/>
          <w:sz w:val="28"/>
          <w:szCs w:val="28"/>
          <w:lang w:val="zh-TW" w:eastAsia="zh-CN"/>
        </w:rPr>
      </w:pPr>
    </w:p>
    <w:p>
      <w:pPr>
        <w:widowControl/>
        <w:spacing w:line="460" w:lineRule="exact"/>
        <w:jc w:val="left"/>
        <w:rPr>
          <w:rFonts w:hint="eastAsia" w:ascii="仿宋" w:hAnsi="仿宋" w:eastAsia="仿宋" w:cs="仿宋"/>
          <w:kern w:val="0"/>
          <w:sz w:val="28"/>
          <w:szCs w:val="28"/>
          <w:lang w:val="zh-TW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仿宋" w:hAnsi="仿宋" w:eastAsia="仿宋" w:cs="仿宋"/>
          <w:kern w:val="0"/>
          <w:sz w:val="28"/>
          <w:szCs w:val="28"/>
          <w:lang w:val="zh-TW"/>
        </w:rPr>
      </w:pPr>
    </w:p>
    <w:p>
      <w:pPr>
        <w:widowControl/>
        <w:spacing w:line="46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/>
        </w:rPr>
        <w:t>附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件</w:t>
      </w:r>
      <w:r>
        <w:rPr>
          <w:rFonts w:hint="eastAsia" w:ascii="仿宋" w:hAnsi="仿宋" w:eastAsia="仿宋" w:cs="仿宋"/>
          <w:kern w:val="0"/>
          <w:sz w:val="28"/>
          <w:szCs w:val="28"/>
        </w:rPr>
        <w:t>1:</w:t>
      </w:r>
    </w:p>
    <w:p>
      <w:pPr>
        <w:widowControl/>
        <w:spacing w:line="460" w:lineRule="exact"/>
        <w:jc w:val="center"/>
        <w:rPr>
          <w:rFonts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zh-TW"/>
        </w:rPr>
        <w:t>东区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zh-TW" w:eastAsia="zh-TW"/>
        </w:rPr>
        <w:t>201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9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zh-TW" w:eastAsia="zh-TW"/>
        </w:rPr>
        <w:t>年招聘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zh-TW"/>
        </w:rPr>
        <w:t>公办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zh-TW" w:eastAsia="zh-TW"/>
        </w:rPr>
        <w:t>中小学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zh-TW"/>
        </w:rPr>
        <w:t>编外聘用制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zh-TW" w:eastAsia="zh-TW"/>
        </w:rPr>
        <w:t>教师岗位表</w:t>
      </w:r>
    </w:p>
    <w:tbl>
      <w:tblPr>
        <w:tblStyle w:val="4"/>
        <w:tblpPr w:leftFromText="180" w:rightFromText="180" w:vertAnchor="text" w:horzAnchor="page" w:tblpX="2047" w:tblpY="349"/>
        <w:tblOverlap w:val="never"/>
        <w:tblW w:w="80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55"/>
        <w:gridCol w:w="2475"/>
        <w:gridCol w:w="1575"/>
        <w:gridCol w:w="22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学段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语文教师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1.取得与所聘岗位相对应的教师资格证。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2.具有大学本科及以上学历（应届毕业生还应具有学士及以上学位）。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3.取得普通话等级证书（语文科需二级甲等以上，其他科目需二级乙等以上）。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4.男教师年龄在45周岁以下、女教师年龄在40周岁以下（具有中小学高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级教师职称或特别优秀的应聘者，年龄可适当放宽，原则上男教师年龄不超过50周岁、女教师年龄不超过45周岁）。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数学教师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英语教师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生物教师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历史教师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物理教师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化学教师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语文教师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数学教师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英语教师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科学教师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书法教师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心理健康教育教师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卫生与健康教师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信息技术教师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4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pacing w:line="460" w:lineRule="exact"/>
        <w:jc w:val="left"/>
        <w:rPr>
          <w:rFonts w:ascii="仿宋" w:hAnsi="仿宋" w:eastAsia="仿宋" w:cs="仿宋"/>
          <w:kern w:val="0"/>
          <w:sz w:val="28"/>
          <w:szCs w:val="28"/>
          <w:lang w:val="zh-TW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760E4"/>
    <w:rsid w:val="000F3FB7"/>
    <w:rsid w:val="001D15CA"/>
    <w:rsid w:val="00B67F74"/>
    <w:rsid w:val="00E00C4A"/>
    <w:rsid w:val="03046F7A"/>
    <w:rsid w:val="03FD15A6"/>
    <w:rsid w:val="05DE1D27"/>
    <w:rsid w:val="074C6441"/>
    <w:rsid w:val="0ACC38D1"/>
    <w:rsid w:val="11DE3B76"/>
    <w:rsid w:val="126A2E8A"/>
    <w:rsid w:val="153C4F13"/>
    <w:rsid w:val="161A6D7F"/>
    <w:rsid w:val="1B243330"/>
    <w:rsid w:val="1C2F260D"/>
    <w:rsid w:val="25BE547B"/>
    <w:rsid w:val="29953C2A"/>
    <w:rsid w:val="2B0F1F58"/>
    <w:rsid w:val="2E566AE3"/>
    <w:rsid w:val="301B30B3"/>
    <w:rsid w:val="317A0A30"/>
    <w:rsid w:val="329D31F1"/>
    <w:rsid w:val="34585F01"/>
    <w:rsid w:val="35E719B9"/>
    <w:rsid w:val="378331DA"/>
    <w:rsid w:val="387C7F52"/>
    <w:rsid w:val="3A4B395A"/>
    <w:rsid w:val="40503FC6"/>
    <w:rsid w:val="410937C0"/>
    <w:rsid w:val="43811B53"/>
    <w:rsid w:val="43986A2D"/>
    <w:rsid w:val="49D7754A"/>
    <w:rsid w:val="4A2A3217"/>
    <w:rsid w:val="4BC07492"/>
    <w:rsid w:val="587E33B8"/>
    <w:rsid w:val="58AD50EF"/>
    <w:rsid w:val="5E227873"/>
    <w:rsid w:val="5EC906C0"/>
    <w:rsid w:val="667B0FD2"/>
    <w:rsid w:val="695B4629"/>
    <w:rsid w:val="6A532D45"/>
    <w:rsid w:val="6B4900EC"/>
    <w:rsid w:val="6C7E6CF2"/>
    <w:rsid w:val="6CDF5F3A"/>
    <w:rsid w:val="6DC75F89"/>
    <w:rsid w:val="6F0C761D"/>
    <w:rsid w:val="72EE4B06"/>
    <w:rsid w:val="7CB760E4"/>
    <w:rsid w:val="7F6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B8DD7-812B-4B0F-AC90-C1371F9FA8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2019-06-10T14:24:00Z</dcterms:created>
  <dc:creator>Administrator</dc:creator>
  <cp:lastModifiedBy>1</cp:lastModifiedBy>
  <cp:lastPrinted>2019-06-09T08:04:00Z</cp:lastPrinted>
  <dcterms:modified xsi:type="dcterms:W3CDTF">2019-06-11T03:53:11Z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