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53" w:rsidRDefault="00741466" w:rsidP="0020086E">
      <w:pPr>
        <w:spacing w:line="560" w:lineRule="exact"/>
        <w:jc w:val="center"/>
        <w:rPr>
          <w:sz w:val="28"/>
          <w:szCs w:val="28"/>
        </w:rPr>
      </w:pPr>
      <w:r w:rsidRPr="00741466">
        <w:rPr>
          <w:rFonts w:hint="eastAsia"/>
          <w:sz w:val="28"/>
          <w:szCs w:val="28"/>
        </w:rPr>
        <w:t>【招聘】北京一零一中怀柔校区面向全国公开选聘教师</w:t>
      </w:r>
      <w:r w:rsidRPr="00741466">
        <w:rPr>
          <w:rFonts w:hint="eastAsia"/>
          <w:sz w:val="28"/>
          <w:szCs w:val="28"/>
        </w:rPr>
        <w:t>(</w:t>
      </w:r>
      <w:r w:rsidRPr="00741466">
        <w:rPr>
          <w:rFonts w:hint="eastAsia"/>
          <w:sz w:val="28"/>
          <w:szCs w:val="28"/>
        </w:rPr>
        <w:t>不含津冀）</w:t>
      </w:r>
    </w:p>
    <w:p w:rsidR="00E876B2" w:rsidRPr="00E876B2" w:rsidRDefault="00E876B2" w:rsidP="00E876B2">
      <w:pPr>
        <w:spacing w:line="560" w:lineRule="exact"/>
        <w:jc w:val="left"/>
        <w:rPr>
          <w:sz w:val="28"/>
          <w:szCs w:val="28"/>
        </w:rPr>
      </w:pPr>
      <w:r w:rsidRPr="00E876B2">
        <w:rPr>
          <w:rFonts w:hint="eastAsia"/>
          <w:sz w:val="28"/>
          <w:szCs w:val="28"/>
        </w:rPr>
        <w:t>一、学校简介</w:t>
      </w:r>
    </w:p>
    <w:p w:rsidR="00E876B2" w:rsidRPr="00E876B2" w:rsidRDefault="00E876B2" w:rsidP="00E876B2">
      <w:pPr>
        <w:spacing w:line="560" w:lineRule="exact"/>
        <w:ind w:firstLineChars="200" w:firstLine="560"/>
        <w:jc w:val="left"/>
        <w:rPr>
          <w:sz w:val="28"/>
          <w:szCs w:val="28"/>
        </w:rPr>
      </w:pPr>
      <w:r w:rsidRPr="00E876B2">
        <w:rPr>
          <w:rFonts w:hint="eastAsia"/>
          <w:sz w:val="28"/>
          <w:szCs w:val="28"/>
        </w:rPr>
        <w:t>北京一零一中怀柔校区是北京市重点建设的一所全日制完全寄宿制中学，地处中国综合科学中心和具有世界影响力的</w:t>
      </w:r>
      <w:proofErr w:type="gramStart"/>
      <w:r w:rsidRPr="00E876B2">
        <w:rPr>
          <w:rFonts w:hint="eastAsia"/>
          <w:sz w:val="28"/>
          <w:szCs w:val="28"/>
        </w:rPr>
        <w:t>科创中心</w:t>
      </w:r>
      <w:proofErr w:type="gramEnd"/>
      <w:r w:rsidRPr="00E876B2">
        <w:rPr>
          <w:rFonts w:hint="eastAsia"/>
          <w:sz w:val="28"/>
          <w:szCs w:val="28"/>
        </w:rPr>
        <w:t>——怀柔科学城的核心区，学校周边有中国科学院大学、中国航天工程大学等高校和中科院力学所、空间所等研究机构，区位优势得天独厚。与总校实行“一个法人、一体化管理”的管理体制。</w:t>
      </w:r>
    </w:p>
    <w:p w:rsidR="00E876B2" w:rsidRDefault="00E876B2" w:rsidP="00E876B2">
      <w:pPr>
        <w:spacing w:line="560" w:lineRule="exact"/>
        <w:ind w:firstLineChars="200" w:firstLine="560"/>
        <w:jc w:val="left"/>
        <w:rPr>
          <w:sz w:val="28"/>
          <w:szCs w:val="28"/>
        </w:rPr>
      </w:pPr>
      <w:r w:rsidRPr="00E876B2">
        <w:rPr>
          <w:rFonts w:hint="eastAsia"/>
          <w:sz w:val="28"/>
          <w:szCs w:val="28"/>
        </w:rPr>
        <w:t>为满足建设“百年怀柔科学城”的需要，助力怀柔科学城的发展，启动了学校二期工程建设，建成以后，初中部、高中部、国际部共计</w:t>
      </w:r>
      <w:r w:rsidRPr="00E876B2">
        <w:rPr>
          <w:rFonts w:hint="eastAsia"/>
          <w:sz w:val="28"/>
          <w:szCs w:val="28"/>
        </w:rPr>
        <w:t>72</w:t>
      </w:r>
      <w:r w:rsidRPr="00E876B2">
        <w:rPr>
          <w:rFonts w:hint="eastAsia"/>
          <w:sz w:val="28"/>
          <w:szCs w:val="28"/>
        </w:rPr>
        <w:t>个教学班，</w:t>
      </w:r>
      <w:r w:rsidRPr="00E876B2">
        <w:rPr>
          <w:rFonts w:hint="eastAsia"/>
          <w:sz w:val="28"/>
          <w:szCs w:val="28"/>
        </w:rPr>
        <w:t>3000</w:t>
      </w:r>
      <w:r w:rsidRPr="00E876B2">
        <w:rPr>
          <w:rFonts w:hint="eastAsia"/>
          <w:bCs/>
          <w:sz w:val="28"/>
          <w:szCs w:val="28"/>
        </w:rPr>
        <w:t>个学生。</w:t>
      </w:r>
      <w:r w:rsidRPr="00E876B2">
        <w:rPr>
          <w:rFonts w:hint="eastAsia"/>
          <w:sz w:val="28"/>
          <w:szCs w:val="28"/>
        </w:rPr>
        <w:t>重点满足怀柔科学城科学家子女的高端入学需求。</w:t>
      </w:r>
    </w:p>
    <w:p w:rsidR="00E876B2" w:rsidRPr="00E876B2" w:rsidRDefault="00E876B2" w:rsidP="00E876B2">
      <w:pPr>
        <w:spacing w:line="560" w:lineRule="exact"/>
        <w:jc w:val="left"/>
        <w:rPr>
          <w:sz w:val="28"/>
          <w:szCs w:val="28"/>
        </w:rPr>
      </w:pPr>
      <w:r w:rsidRPr="00E876B2">
        <w:rPr>
          <w:rFonts w:hint="eastAsia"/>
          <w:sz w:val="28"/>
          <w:szCs w:val="28"/>
        </w:rPr>
        <w:t>二、教师情况</w:t>
      </w:r>
    </w:p>
    <w:p w:rsidR="00E876B2" w:rsidRPr="00E876B2" w:rsidRDefault="00E876B2" w:rsidP="00E876B2">
      <w:pPr>
        <w:spacing w:line="560" w:lineRule="exact"/>
        <w:ind w:firstLineChars="200" w:firstLine="560"/>
        <w:jc w:val="left"/>
        <w:rPr>
          <w:sz w:val="28"/>
          <w:szCs w:val="28"/>
        </w:rPr>
      </w:pPr>
      <w:r w:rsidRPr="00E876B2">
        <w:rPr>
          <w:rFonts w:hint="eastAsia"/>
          <w:sz w:val="28"/>
          <w:szCs w:val="28"/>
        </w:rPr>
        <w:t>学校现有教职工</w:t>
      </w:r>
      <w:r w:rsidR="00326AD4">
        <w:rPr>
          <w:rFonts w:hint="eastAsia"/>
          <w:sz w:val="28"/>
          <w:szCs w:val="28"/>
        </w:rPr>
        <w:t>163</w:t>
      </w:r>
      <w:r w:rsidRPr="00E876B2">
        <w:rPr>
          <w:rFonts w:hint="eastAsia"/>
          <w:sz w:val="28"/>
          <w:szCs w:val="28"/>
        </w:rPr>
        <w:t>人，正高级教师</w:t>
      </w:r>
      <w:r w:rsidRPr="00E876B2">
        <w:rPr>
          <w:rFonts w:hint="eastAsia"/>
          <w:sz w:val="28"/>
          <w:szCs w:val="28"/>
        </w:rPr>
        <w:t>3</w:t>
      </w:r>
      <w:r w:rsidRPr="00E876B2">
        <w:rPr>
          <w:rFonts w:hint="eastAsia"/>
          <w:sz w:val="28"/>
          <w:szCs w:val="28"/>
        </w:rPr>
        <w:t>人，特级教师</w:t>
      </w:r>
      <w:r w:rsidRPr="00E876B2">
        <w:rPr>
          <w:rFonts w:hint="eastAsia"/>
          <w:sz w:val="28"/>
          <w:szCs w:val="28"/>
        </w:rPr>
        <w:t>4</w:t>
      </w:r>
      <w:r w:rsidRPr="00E876B2">
        <w:rPr>
          <w:rFonts w:hint="eastAsia"/>
          <w:sz w:val="28"/>
          <w:szCs w:val="28"/>
        </w:rPr>
        <w:t>人。教师学历</w:t>
      </w:r>
      <w:r w:rsidRPr="00E876B2">
        <w:rPr>
          <w:rFonts w:hint="eastAsia"/>
          <w:sz w:val="28"/>
          <w:szCs w:val="28"/>
        </w:rPr>
        <w:t xml:space="preserve">100% </w:t>
      </w:r>
      <w:r w:rsidRPr="00E876B2">
        <w:rPr>
          <w:rFonts w:hint="eastAsia"/>
          <w:sz w:val="28"/>
          <w:szCs w:val="28"/>
        </w:rPr>
        <w:t>达标，其中硕士</w:t>
      </w:r>
      <w:r w:rsidRPr="00E876B2">
        <w:rPr>
          <w:rFonts w:hint="eastAsia"/>
          <w:sz w:val="28"/>
          <w:szCs w:val="28"/>
        </w:rPr>
        <w:t>80</w:t>
      </w:r>
      <w:r w:rsidRPr="00E876B2">
        <w:rPr>
          <w:rFonts w:hint="eastAsia"/>
          <w:sz w:val="28"/>
          <w:szCs w:val="28"/>
        </w:rPr>
        <w:t>人，博士</w:t>
      </w:r>
      <w:r w:rsidRPr="00E876B2">
        <w:rPr>
          <w:rFonts w:hint="eastAsia"/>
          <w:sz w:val="28"/>
          <w:szCs w:val="28"/>
        </w:rPr>
        <w:t>3</w:t>
      </w:r>
      <w:r w:rsidRPr="00E876B2">
        <w:rPr>
          <w:rFonts w:hint="eastAsia"/>
          <w:sz w:val="28"/>
          <w:szCs w:val="28"/>
        </w:rPr>
        <w:t>人。伴随学校发展的需要，今后几年内学校每年需要引进符合人才引进条件的骨干教师和应届硕士以上学历教师</w:t>
      </w:r>
      <w:r w:rsidRPr="00E876B2">
        <w:rPr>
          <w:rFonts w:hint="eastAsia"/>
          <w:sz w:val="28"/>
          <w:szCs w:val="28"/>
        </w:rPr>
        <w:t>20</w:t>
      </w:r>
      <w:r w:rsidRPr="00E876B2">
        <w:rPr>
          <w:rFonts w:hint="eastAsia"/>
          <w:sz w:val="28"/>
          <w:szCs w:val="28"/>
        </w:rPr>
        <w:t>名左右。</w:t>
      </w:r>
    </w:p>
    <w:p w:rsidR="00A71115" w:rsidRPr="00E876B2" w:rsidRDefault="00A71115" w:rsidP="00E876B2">
      <w:pPr>
        <w:pStyle w:val="a3"/>
        <w:numPr>
          <w:ilvl w:val="0"/>
          <w:numId w:val="6"/>
        </w:numPr>
        <w:spacing w:line="560" w:lineRule="exact"/>
        <w:ind w:firstLineChars="0"/>
        <w:jc w:val="left"/>
        <w:rPr>
          <w:sz w:val="28"/>
          <w:szCs w:val="28"/>
        </w:rPr>
      </w:pPr>
      <w:r w:rsidRPr="00E876B2">
        <w:rPr>
          <w:rFonts w:hint="eastAsia"/>
          <w:sz w:val="28"/>
          <w:szCs w:val="28"/>
        </w:rPr>
        <w:t>招聘岗位：</w:t>
      </w:r>
    </w:p>
    <w:p w:rsidR="00316D9E" w:rsidRDefault="002637F1" w:rsidP="0020086E">
      <w:pPr>
        <w:spacing w:line="560" w:lineRule="exact"/>
        <w:jc w:val="left"/>
        <w:rPr>
          <w:sz w:val="28"/>
          <w:szCs w:val="28"/>
        </w:rPr>
      </w:pPr>
      <w:r w:rsidRPr="002637F1">
        <w:rPr>
          <w:rFonts w:hint="eastAsia"/>
          <w:sz w:val="28"/>
          <w:szCs w:val="28"/>
        </w:rPr>
        <w:t>高中部：</w:t>
      </w:r>
    </w:p>
    <w:p w:rsidR="00E573CA" w:rsidRPr="00E876B2" w:rsidRDefault="00DB3148" w:rsidP="00E876B2">
      <w:pPr>
        <w:spacing w:line="560" w:lineRule="exact"/>
        <w:ind w:firstLineChars="200" w:firstLine="560"/>
        <w:jc w:val="left"/>
        <w:rPr>
          <w:sz w:val="28"/>
          <w:szCs w:val="28"/>
        </w:rPr>
      </w:pPr>
      <w:r w:rsidRPr="00DB3148">
        <w:rPr>
          <w:rFonts w:hint="eastAsia"/>
          <w:sz w:val="28"/>
          <w:szCs w:val="28"/>
        </w:rPr>
        <w:t>语文、数学、英语、物理、化学</w:t>
      </w:r>
      <w:r w:rsidR="00783CFA">
        <w:rPr>
          <w:rFonts w:hint="eastAsia"/>
          <w:sz w:val="28"/>
          <w:szCs w:val="28"/>
        </w:rPr>
        <w:t>、历史、地理、政治、生物各学科优秀教师、有国际部管理经验教师</w:t>
      </w:r>
      <w:bookmarkStart w:id="0" w:name="_GoBack"/>
      <w:bookmarkEnd w:id="0"/>
    </w:p>
    <w:p w:rsidR="00A71115" w:rsidRPr="00121256" w:rsidRDefault="00316D9E" w:rsidP="00121256">
      <w:pPr>
        <w:pStyle w:val="a3"/>
        <w:numPr>
          <w:ilvl w:val="0"/>
          <w:numId w:val="5"/>
        </w:numPr>
        <w:spacing w:line="560" w:lineRule="exact"/>
        <w:ind w:firstLineChars="0"/>
        <w:jc w:val="left"/>
        <w:rPr>
          <w:sz w:val="28"/>
          <w:szCs w:val="28"/>
        </w:rPr>
      </w:pPr>
      <w:r w:rsidRPr="00121256">
        <w:rPr>
          <w:sz w:val="28"/>
          <w:szCs w:val="28"/>
        </w:rPr>
        <w:t>招聘条件</w:t>
      </w:r>
      <w:r w:rsidRPr="00121256">
        <w:rPr>
          <w:rFonts w:hint="eastAsia"/>
          <w:sz w:val="28"/>
          <w:szCs w:val="28"/>
        </w:rPr>
        <w:t>：</w:t>
      </w:r>
    </w:p>
    <w:p w:rsidR="00316D9E" w:rsidRPr="00316D9E" w:rsidRDefault="00316D9E" w:rsidP="0020086E">
      <w:pPr>
        <w:spacing w:line="560" w:lineRule="exact"/>
        <w:ind w:firstLineChars="200" w:firstLine="560"/>
        <w:jc w:val="left"/>
        <w:rPr>
          <w:sz w:val="28"/>
          <w:szCs w:val="28"/>
        </w:rPr>
      </w:pPr>
      <w:r w:rsidRPr="00316D9E">
        <w:rPr>
          <w:rFonts w:hint="eastAsia"/>
          <w:sz w:val="28"/>
          <w:szCs w:val="28"/>
        </w:rPr>
        <w:t>1.</w:t>
      </w:r>
      <w:r w:rsidRPr="00316D9E">
        <w:rPr>
          <w:rFonts w:hint="eastAsia"/>
          <w:sz w:val="28"/>
          <w:szCs w:val="28"/>
        </w:rPr>
        <w:tab/>
      </w:r>
      <w:r w:rsidRPr="00316D9E">
        <w:rPr>
          <w:rFonts w:hint="eastAsia"/>
          <w:sz w:val="28"/>
          <w:szCs w:val="28"/>
        </w:rPr>
        <w:t>具有良好的思想政治素质和师德修养，热爱教育事业，创新意</w:t>
      </w:r>
    </w:p>
    <w:p w:rsidR="00316D9E" w:rsidRPr="00316D9E" w:rsidRDefault="00316D9E" w:rsidP="0020086E">
      <w:pPr>
        <w:spacing w:line="560" w:lineRule="exact"/>
        <w:jc w:val="left"/>
        <w:rPr>
          <w:sz w:val="28"/>
          <w:szCs w:val="28"/>
        </w:rPr>
      </w:pPr>
      <w:r w:rsidRPr="00316D9E">
        <w:rPr>
          <w:rFonts w:hint="eastAsia"/>
          <w:sz w:val="28"/>
          <w:szCs w:val="28"/>
        </w:rPr>
        <w:t>识强，具有奉献精神。</w:t>
      </w:r>
    </w:p>
    <w:p w:rsidR="005D6FE8" w:rsidRDefault="00316D9E" w:rsidP="0020086E">
      <w:pPr>
        <w:spacing w:line="560" w:lineRule="exact"/>
        <w:ind w:firstLineChars="200" w:firstLine="560"/>
        <w:jc w:val="left"/>
        <w:rPr>
          <w:sz w:val="28"/>
          <w:szCs w:val="28"/>
        </w:rPr>
      </w:pPr>
      <w:r w:rsidRPr="00316D9E">
        <w:rPr>
          <w:rFonts w:hint="eastAsia"/>
          <w:sz w:val="28"/>
          <w:szCs w:val="28"/>
        </w:rPr>
        <w:t>2.</w:t>
      </w:r>
      <w:r w:rsidRPr="00316D9E">
        <w:rPr>
          <w:rFonts w:hint="eastAsia"/>
          <w:sz w:val="28"/>
          <w:szCs w:val="28"/>
        </w:rPr>
        <w:tab/>
      </w:r>
      <w:r w:rsidR="005D6FE8" w:rsidRPr="005D6FE8">
        <w:rPr>
          <w:rFonts w:hint="eastAsia"/>
          <w:sz w:val="28"/>
          <w:szCs w:val="28"/>
        </w:rPr>
        <w:t>地市级（除津冀外）以上重点中学</w:t>
      </w:r>
      <w:r w:rsidR="00A75622" w:rsidRPr="00A75622">
        <w:rPr>
          <w:rFonts w:hint="eastAsia"/>
          <w:sz w:val="28"/>
          <w:szCs w:val="28"/>
        </w:rPr>
        <w:t>（工作</w:t>
      </w:r>
      <w:r w:rsidR="00A75622" w:rsidRPr="00A75622">
        <w:rPr>
          <w:sz w:val="28"/>
          <w:szCs w:val="28"/>
        </w:rPr>
        <w:t>10</w:t>
      </w:r>
      <w:r w:rsidR="00A75622" w:rsidRPr="00A75622">
        <w:rPr>
          <w:rFonts w:hint="eastAsia"/>
          <w:sz w:val="28"/>
          <w:szCs w:val="28"/>
        </w:rPr>
        <w:t>年以上）</w:t>
      </w:r>
      <w:r w:rsidR="005D6FE8" w:rsidRPr="005D6FE8">
        <w:rPr>
          <w:rFonts w:hint="eastAsia"/>
          <w:sz w:val="28"/>
          <w:szCs w:val="28"/>
        </w:rPr>
        <w:t>的优秀</w:t>
      </w:r>
      <w:r w:rsidR="005D6FE8" w:rsidRPr="005D6FE8">
        <w:rPr>
          <w:rFonts w:hint="eastAsia"/>
          <w:sz w:val="28"/>
          <w:szCs w:val="28"/>
        </w:rPr>
        <w:lastRenderedPageBreak/>
        <w:t>教师、骨干教师并荣获地市级以上教学能手或学科带头人等荣誉称号。荣获省级以上荣誉称号的优先。学科竞赛辅导中成绩突出的优先。</w:t>
      </w:r>
    </w:p>
    <w:p w:rsidR="00316D9E" w:rsidRPr="00316D9E" w:rsidRDefault="00316D9E" w:rsidP="0020086E">
      <w:pPr>
        <w:spacing w:line="560" w:lineRule="exact"/>
        <w:ind w:firstLineChars="200" w:firstLine="560"/>
        <w:jc w:val="left"/>
        <w:rPr>
          <w:sz w:val="28"/>
          <w:szCs w:val="28"/>
        </w:rPr>
      </w:pPr>
      <w:r w:rsidRPr="00316D9E">
        <w:rPr>
          <w:rFonts w:hint="eastAsia"/>
          <w:sz w:val="28"/>
          <w:szCs w:val="28"/>
        </w:rPr>
        <w:t>3.</w:t>
      </w:r>
      <w:r w:rsidRPr="00316D9E">
        <w:rPr>
          <w:rFonts w:hint="eastAsia"/>
          <w:sz w:val="28"/>
          <w:szCs w:val="28"/>
        </w:rPr>
        <w:tab/>
      </w:r>
      <w:r w:rsidRPr="00316D9E">
        <w:rPr>
          <w:rFonts w:hint="eastAsia"/>
          <w:sz w:val="28"/>
          <w:szCs w:val="28"/>
        </w:rPr>
        <w:t>具有高级教师职称，第一学历为本科及以上学历。</w:t>
      </w:r>
    </w:p>
    <w:p w:rsidR="00316D9E" w:rsidRPr="00316D9E" w:rsidRDefault="00316D9E" w:rsidP="0020086E">
      <w:pPr>
        <w:spacing w:line="560" w:lineRule="exact"/>
        <w:ind w:firstLineChars="200" w:firstLine="560"/>
        <w:jc w:val="left"/>
        <w:rPr>
          <w:sz w:val="28"/>
          <w:szCs w:val="28"/>
        </w:rPr>
      </w:pPr>
      <w:r w:rsidRPr="00316D9E">
        <w:rPr>
          <w:rFonts w:hint="eastAsia"/>
          <w:sz w:val="28"/>
          <w:szCs w:val="28"/>
        </w:rPr>
        <w:t>4.</w:t>
      </w:r>
      <w:r w:rsidRPr="00316D9E">
        <w:rPr>
          <w:rFonts w:hint="eastAsia"/>
          <w:sz w:val="28"/>
          <w:szCs w:val="28"/>
        </w:rPr>
        <w:tab/>
      </w:r>
      <w:r w:rsidRPr="00316D9E">
        <w:rPr>
          <w:rFonts w:hint="eastAsia"/>
          <w:sz w:val="28"/>
          <w:szCs w:val="28"/>
        </w:rPr>
        <w:t>具有高级中学教师资格证并与所教学科相对应。</w:t>
      </w:r>
    </w:p>
    <w:p w:rsidR="00316D9E" w:rsidRPr="00316D9E" w:rsidRDefault="00316D9E" w:rsidP="0020086E">
      <w:pPr>
        <w:spacing w:line="560" w:lineRule="exact"/>
        <w:ind w:firstLineChars="200" w:firstLine="560"/>
        <w:jc w:val="left"/>
        <w:rPr>
          <w:sz w:val="28"/>
          <w:szCs w:val="28"/>
        </w:rPr>
      </w:pPr>
      <w:r w:rsidRPr="00316D9E">
        <w:rPr>
          <w:rFonts w:hint="eastAsia"/>
          <w:sz w:val="28"/>
          <w:szCs w:val="28"/>
        </w:rPr>
        <w:t>5.</w:t>
      </w:r>
      <w:r w:rsidRPr="00316D9E">
        <w:rPr>
          <w:rFonts w:hint="eastAsia"/>
          <w:sz w:val="28"/>
          <w:szCs w:val="28"/>
        </w:rPr>
        <w:tab/>
      </w:r>
      <w:r w:rsidRPr="00316D9E">
        <w:rPr>
          <w:rFonts w:hint="eastAsia"/>
          <w:sz w:val="28"/>
          <w:szCs w:val="28"/>
        </w:rPr>
        <w:t>身体健康，年龄</w:t>
      </w:r>
      <w:r w:rsidRPr="00316D9E">
        <w:rPr>
          <w:rFonts w:hint="eastAsia"/>
          <w:sz w:val="28"/>
          <w:szCs w:val="28"/>
        </w:rPr>
        <w:t>45</w:t>
      </w:r>
      <w:r w:rsidRPr="00316D9E">
        <w:rPr>
          <w:rFonts w:hint="eastAsia"/>
          <w:sz w:val="28"/>
          <w:szCs w:val="28"/>
        </w:rPr>
        <w:t>周岁以下，户口不限。</w:t>
      </w:r>
    </w:p>
    <w:p w:rsidR="00316D9E" w:rsidRDefault="005D6FE8" w:rsidP="0020086E">
      <w:pPr>
        <w:spacing w:line="560" w:lineRule="exact"/>
        <w:ind w:firstLine="555"/>
        <w:jc w:val="left"/>
        <w:rPr>
          <w:sz w:val="28"/>
          <w:szCs w:val="28"/>
        </w:rPr>
      </w:pPr>
      <w:r>
        <w:rPr>
          <w:rFonts w:hint="eastAsia"/>
          <w:sz w:val="28"/>
          <w:szCs w:val="28"/>
        </w:rPr>
        <w:t>6</w:t>
      </w:r>
      <w:r w:rsidR="00316D9E" w:rsidRPr="00316D9E">
        <w:rPr>
          <w:rFonts w:hint="eastAsia"/>
          <w:sz w:val="28"/>
          <w:szCs w:val="28"/>
        </w:rPr>
        <w:t>.</w:t>
      </w:r>
      <w:r w:rsidR="00316D9E" w:rsidRPr="00316D9E">
        <w:rPr>
          <w:rFonts w:hint="eastAsia"/>
          <w:sz w:val="28"/>
          <w:szCs w:val="28"/>
        </w:rPr>
        <w:t>特级教师条件可适当放宽。</w:t>
      </w:r>
    </w:p>
    <w:p w:rsidR="006D0330" w:rsidRDefault="006A7547" w:rsidP="0020086E">
      <w:pPr>
        <w:spacing w:line="560" w:lineRule="exact"/>
        <w:jc w:val="left"/>
        <w:rPr>
          <w:sz w:val="28"/>
          <w:szCs w:val="28"/>
        </w:rPr>
      </w:pPr>
      <w:r>
        <w:rPr>
          <w:rFonts w:hint="eastAsia"/>
          <w:sz w:val="28"/>
          <w:szCs w:val="28"/>
        </w:rPr>
        <w:t>五</w:t>
      </w:r>
      <w:r w:rsidR="006D0330">
        <w:rPr>
          <w:rFonts w:hint="eastAsia"/>
          <w:sz w:val="28"/>
          <w:szCs w:val="28"/>
        </w:rPr>
        <w:t>、待遇</w:t>
      </w:r>
    </w:p>
    <w:p w:rsidR="006D0330" w:rsidRPr="006D0330" w:rsidRDefault="006D0330" w:rsidP="0020086E">
      <w:pPr>
        <w:spacing w:line="560" w:lineRule="exact"/>
        <w:ind w:firstLineChars="200" w:firstLine="560"/>
        <w:jc w:val="left"/>
        <w:rPr>
          <w:sz w:val="28"/>
          <w:szCs w:val="28"/>
        </w:rPr>
      </w:pPr>
      <w:r w:rsidRPr="006D0330">
        <w:rPr>
          <w:rFonts w:hint="eastAsia"/>
          <w:sz w:val="28"/>
          <w:szCs w:val="28"/>
        </w:rPr>
        <w:t>1.</w:t>
      </w:r>
      <w:r w:rsidRPr="006D0330">
        <w:rPr>
          <w:rFonts w:hint="eastAsia"/>
          <w:sz w:val="28"/>
          <w:szCs w:val="28"/>
        </w:rPr>
        <w:tab/>
      </w:r>
      <w:r w:rsidRPr="006D0330">
        <w:rPr>
          <w:rFonts w:hint="eastAsia"/>
          <w:sz w:val="28"/>
          <w:szCs w:val="28"/>
        </w:rPr>
        <w:t>解决北京市户口</w:t>
      </w:r>
      <w:r w:rsidR="00BB7A55">
        <w:rPr>
          <w:rFonts w:hint="eastAsia"/>
          <w:sz w:val="28"/>
          <w:szCs w:val="28"/>
        </w:rPr>
        <w:t>，随迁子女入学问题</w:t>
      </w:r>
      <w:r w:rsidRPr="006D0330">
        <w:rPr>
          <w:rFonts w:hint="eastAsia"/>
          <w:sz w:val="28"/>
          <w:szCs w:val="28"/>
        </w:rPr>
        <w:t>。</w:t>
      </w:r>
    </w:p>
    <w:p w:rsidR="006D0330" w:rsidRPr="006D0330" w:rsidRDefault="006D0330" w:rsidP="0020086E">
      <w:pPr>
        <w:spacing w:line="560" w:lineRule="exact"/>
        <w:ind w:firstLineChars="200" w:firstLine="560"/>
        <w:jc w:val="left"/>
        <w:rPr>
          <w:sz w:val="28"/>
          <w:szCs w:val="28"/>
        </w:rPr>
      </w:pPr>
      <w:r w:rsidRPr="006D0330">
        <w:rPr>
          <w:rFonts w:hint="eastAsia"/>
          <w:sz w:val="28"/>
          <w:szCs w:val="28"/>
        </w:rPr>
        <w:t>2.</w:t>
      </w:r>
      <w:r w:rsidRPr="006D0330">
        <w:rPr>
          <w:rFonts w:hint="eastAsia"/>
          <w:sz w:val="28"/>
          <w:szCs w:val="28"/>
        </w:rPr>
        <w:tab/>
      </w:r>
      <w:r w:rsidRPr="006D0330">
        <w:rPr>
          <w:rFonts w:hint="eastAsia"/>
          <w:sz w:val="28"/>
          <w:szCs w:val="28"/>
        </w:rPr>
        <w:t>解决住房：两居室公租房。</w:t>
      </w:r>
    </w:p>
    <w:p w:rsidR="006D0330" w:rsidRDefault="006D0330" w:rsidP="0020086E">
      <w:pPr>
        <w:spacing w:line="560" w:lineRule="exact"/>
        <w:ind w:firstLineChars="200" w:firstLine="560"/>
        <w:jc w:val="left"/>
        <w:rPr>
          <w:sz w:val="28"/>
          <w:szCs w:val="28"/>
        </w:rPr>
      </w:pPr>
      <w:r w:rsidRPr="006D0330">
        <w:rPr>
          <w:rFonts w:hint="eastAsia"/>
          <w:sz w:val="28"/>
          <w:szCs w:val="28"/>
        </w:rPr>
        <w:t>3.</w:t>
      </w:r>
      <w:r w:rsidRPr="006D0330">
        <w:rPr>
          <w:rFonts w:hint="eastAsia"/>
          <w:sz w:val="28"/>
          <w:szCs w:val="28"/>
        </w:rPr>
        <w:tab/>
      </w:r>
      <w:r w:rsidRPr="006D0330">
        <w:rPr>
          <w:rFonts w:hint="eastAsia"/>
          <w:sz w:val="28"/>
          <w:szCs w:val="28"/>
        </w:rPr>
        <w:t>全额拨款事业单位，有正式编制。</w:t>
      </w:r>
    </w:p>
    <w:p w:rsidR="00E876B2" w:rsidRDefault="00E876B2" w:rsidP="00E876B2">
      <w:pPr>
        <w:spacing w:line="560" w:lineRule="exact"/>
        <w:ind w:firstLineChars="200" w:firstLine="560"/>
        <w:jc w:val="left"/>
        <w:rPr>
          <w:sz w:val="28"/>
          <w:szCs w:val="28"/>
        </w:rPr>
      </w:pPr>
      <w:r>
        <w:rPr>
          <w:rFonts w:hint="eastAsia"/>
          <w:sz w:val="28"/>
          <w:szCs w:val="28"/>
        </w:rPr>
        <w:t>4.</w:t>
      </w:r>
      <w:r w:rsidRPr="00E876B2">
        <w:rPr>
          <w:rFonts w:hint="eastAsia"/>
          <w:sz w:val="28"/>
          <w:szCs w:val="28"/>
        </w:rPr>
        <w:t>落户以后可享受科学城共有产权房待遇。</w:t>
      </w:r>
    </w:p>
    <w:p w:rsidR="005A58CE" w:rsidRPr="005A58CE" w:rsidRDefault="006A7547" w:rsidP="0020086E">
      <w:pPr>
        <w:spacing w:line="560" w:lineRule="exact"/>
        <w:jc w:val="left"/>
        <w:rPr>
          <w:sz w:val="28"/>
          <w:szCs w:val="28"/>
        </w:rPr>
      </w:pPr>
      <w:r>
        <w:rPr>
          <w:rFonts w:hint="eastAsia"/>
          <w:sz w:val="28"/>
          <w:szCs w:val="28"/>
        </w:rPr>
        <w:t>六</w:t>
      </w:r>
      <w:r w:rsidR="005A58CE" w:rsidRPr="005A58CE">
        <w:rPr>
          <w:rFonts w:hint="eastAsia"/>
          <w:sz w:val="28"/>
          <w:szCs w:val="28"/>
        </w:rPr>
        <w:t>、报名方法</w:t>
      </w:r>
    </w:p>
    <w:p w:rsidR="005A58CE" w:rsidRPr="005A58CE" w:rsidRDefault="00E12035" w:rsidP="0020086E">
      <w:pPr>
        <w:spacing w:line="560" w:lineRule="exact"/>
        <w:jc w:val="left"/>
        <w:rPr>
          <w:sz w:val="28"/>
          <w:szCs w:val="28"/>
        </w:rPr>
      </w:pPr>
      <w:r>
        <w:rPr>
          <w:rFonts w:hint="eastAsia"/>
          <w:sz w:val="28"/>
          <w:szCs w:val="28"/>
        </w:rPr>
        <w:t xml:space="preserve">   </w:t>
      </w:r>
      <w:r w:rsidR="002D2CA9">
        <w:rPr>
          <w:rFonts w:hint="eastAsia"/>
          <w:sz w:val="28"/>
          <w:szCs w:val="28"/>
        </w:rPr>
        <w:t>第一步：</w:t>
      </w:r>
      <w:r w:rsidR="005A58CE" w:rsidRPr="005A58CE">
        <w:rPr>
          <w:rFonts w:hint="eastAsia"/>
          <w:sz w:val="28"/>
          <w:szCs w:val="28"/>
        </w:rPr>
        <w:t>网上报名</w:t>
      </w:r>
    </w:p>
    <w:p w:rsidR="005A58CE" w:rsidRP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电子版简历邮箱发送至</w:t>
      </w:r>
      <w:r w:rsidRPr="005A58CE">
        <w:rPr>
          <w:sz w:val="28"/>
          <w:szCs w:val="28"/>
        </w:rPr>
        <w:t>huairouxiaoqu101@126.</w:t>
      </w:r>
      <w:proofErr w:type="gramStart"/>
      <w:r w:rsidRPr="005A58CE">
        <w:rPr>
          <w:sz w:val="28"/>
          <w:szCs w:val="28"/>
        </w:rPr>
        <w:t>com</w:t>
      </w:r>
      <w:proofErr w:type="gramEnd"/>
    </w:p>
    <w:p w:rsidR="005A58CE" w:rsidRP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邮件名称与个人简历统一命名为：姓名</w:t>
      </w:r>
      <w:r w:rsidRPr="005A58CE">
        <w:rPr>
          <w:rFonts w:hint="eastAsia"/>
          <w:sz w:val="28"/>
          <w:szCs w:val="28"/>
        </w:rPr>
        <w:t>+</w:t>
      </w:r>
      <w:r w:rsidRPr="005A58CE">
        <w:rPr>
          <w:rFonts w:hint="eastAsia"/>
          <w:sz w:val="28"/>
          <w:szCs w:val="28"/>
        </w:rPr>
        <w:t>学科</w:t>
      </w:r>
      <w:r w:rsidRPr="005A58CE">
        <w:rPr>
          <w:rFonts w:hint="eastAsia"/>
          <w:sz w:val="28"/>
          <w:szCs w:val="28"/>
        </w:rPr>
        <w:t>+</w:t>
      </w:r>
      <w:r w:rsidRPr="005A58CE">
        <w:rPr>
          <w:rFonts w:hint="eastAsia"/>
          <w:sz w:val="28"/>
          <w:szCs w:val="28"/>
        </w:rPr>
        <w:t>学历</w:t>
      </w:r>
      <w:r w:rsidRPr="005A58CE">
        <w:rPr>
          <w:rFonts w:hint="eastAsia"/>
          <w:sz w:val="28"/>
          <w:szCs w:val="28"/>
        </w:rPr>
        <w:t>+</w:t>
      </w:r>
      <w:r w:rsidRPr="005A58CE">
        <w:rPr>
          <w:rFonts w:hint="eastAsia"/>
          <w:sz w:val="28"/>
          <w:szCs w:val="28"/>
        </w:rPr>
        <w:t>毕业院校</w:t>
      </w:r>
    </w:p>
    <w:p w:rsidR="005A58CE" w:rsidRPr="005A58CE" w:rsidRDefault="005A58CE" w:rsidP="0020086E">
      <w:pPr>
        <w:spacing w:line="560" w:lineRule="exact"/>
        <w:jc w:val="left"/>
        <w:rPr>
          <w:sz w:val="28"/>
          <w:szCs w:val="28"/>
        </w:rPr>
      </w:pPr>
      <w:r>
        <w:rPr>
          <w:rFonts w:hint="eastAsia"/>
          <w:sz w:val="28"/>
          <w:szCs w:val="28"/>
        </w:rPr>
        <w:t xml:space="preserve"> </w:t>
      </w:r>
      <w:r w:rsidR="00E12035">
        <w:rPr>
          <w:rFonts w:hint="eastAsia"/>
          <w:sz w:val="28"/>
          <w:szCs w:val="28"/>
        </w:rPr>
        <w:t xml:space="preserve"> </w:t>
      </w:r>
      <w:r>
        <w:rPr>
          <w:rFonts w:hint="eastAsia"/>
          <w:sz w:val="28"/>
          <w:szCs w:val="28"/>
        </w:rPr>
        <w:t xml:space="preserve"> </w:t>
      </w:r>
      <w:r w:rsidR="002D2CA9">
        <w:rPr>
          <w:rFonts w:hint="eastAsia"/>
          <w:sz w:val="28"/>
          <w:szCs w:val="28"/>
        </w:rPr>
        <w:t>第二步：</w:t>
      </w:r>
      <w:r w:rsidRPr="005A58CE">
        <w:rPr>
          <w:rFonts w:hint="eastAsia"/>
          <w:sz w:val="28"/>
          <w:szCs w:val="28"/>
        </w:rPr>
        <w:t>现场</w:t>
      </w:r>
      <w:r w:rsidR="00CA3CF0">
        <w:rPr>
          <w:rFonts w:hint="eastAsia"/>
          <w:sz w:val="28"/>
          <w:szCs w:val="28"/>
        </w:rPr>
        <w:t>面试</w:t>
      </w:r>
    </w:p>
    <w:p w:rsidR="00966FCE" w:rsidRDefault="00966FCE" w:rsidP="0020086E">
      <w:pPr>
        <w:spacing w:line="560" w:lineRule="exact"/>
        <w:ind w:firstLine="555"/>
        <w:jc w:val="left"/>
        <w:rPr>
          <w:sz w:val="28"/>
          <w:szCs w:val="28"/>
        </w:rPr>
      </w:pPr>
      <w:r>
        <w:rPr>
          <w:rFonts w:hint="eastAsia"/>
          <w:sz w:val="28"/>
          <w:szCs w:val="28"/>
        </w:rPr>
        <w:t>学校通知初审合格的教师来校面试。</w:t>
      </w:r>
    </w:p>
    <w:p w:rsidR="005A58CE" w:rsidRPr="005A58CE" w:rsidRDefault="00966FCE" w:rsidP="0020086E">
      <w:pPr>
        <w:spacing w:line="560" w:lineRule="exact"/>
        <w:ind w:firstLine="555"/>
        <w:jc w:val="left"/>
        <w:rPr>
          <w:sz w:val="28"/>
          <w:szCs w:val="28"/>
        </w:rPr>
      </w:pPr>
      <w:r>
        <w:rPr>
          <w:rFonts w:hint="eastAsia"/>
          <w:sz w:val="28"/>
          <w:szCs w:val="28"/>
        </w:rPr>
        <w:t>面试时，需</w:t>
      </w:r>
      <w:r w:rsidR="005A58CE" w:rsidRPr="005A58CE">
        <w:rPr>
          <w:rFonts w:hint="eastAsia"/>
          <w:sz w:val="28"/>
          <w:szCs w:val="28"/>
        </w:rPr>
        <w:t>持以下材料到北京市第一</w:t>
      </w:r>
      <w:proofErr w:type="gramStart"/>
      <w:r w:rsidR="005A58CE" w:rsidRPr="005A58CE">
        <w:rPr>
          <w:rFonts w:hint="eastAsia"/>
          <w:sz w:val="28"/>
          <w:szCs w:val="28"/>
        </w:rPr>
        <w:t>0</w:t>
      </w:r>
      <w:r w:rsidR="005A58CE" w:rsidRPr="005A58CE">
        <w:rPr>
          <w:rFonts w:hint="eastAsia"/>
          <w:sz w:val="28"/>
          <w:szCs w:val="28"/>
        </w:rPr>
        <w:t>一</w:t>
      </w:r>
      <w:proofErr w:type="gramEnd"/>
      <w:r w:rsidR="005A58CE" w:rsidRPr="005A58CE">
        <w:rPr>
          <w:rFonts w:hint="eastAsia"/>
          <w:sz w:val="28"/>
          <w:szCs w:val="28"/>
        </w:rPr>
        <w:t>中学怀柔分校（北京市怀柔</w:t>
      </w:r>
      <w:proofErr w:type="gramStart"/>
      <w:r w:rsidR="005A58CE" w:rsidRPr="005A58CE">
        <w:rPr>
          <w:rFonts w:hint="eastAsia"/>
          <w:sz w:val="28"/>
          <w:szCs w:val="28"/>
        </w:rPr>
        <w:t>区雁栖经济</w:t>
      </w:r>
      <w:proofErr w:type="gramEnd"/>
      <w:r w:rsidR="005A58CE" w:rsidRPr="005A58CE">
        <w:rPr>
          <w:rFonts w:hint="eastAsia"/>
          <w:sz w:val="28"/>
          <w:szCs w:val="28"/>
        </w:rPr>
        <w:t>开发区乐园大街</w:t>
      </w:r>
      <w:r w:rsidR="005A58CE" w:rsidRPr="005A58CE">
        <w:rPr>
          <w:rFonts w:hint="eastAsia"/>
          <w:sz w:val="28"/>
          <w:szCs w:val="28"/>
        </w:rPr>
        <w:t>31</w:t>
      </w:r>
      <w:r w:rsidR="005A58CE" w:rsidRPr="005A58CE">
        <w:rPr>
          <w:rFonts w:hint="eastAsia"/>
          <w:sz w:val="28"/>
          <w:szCs w:val="28"/>
        </w:rPr>
        <w:t>号北侧办公楼三层办公室）现场报名，同时进行资格审查。</w:t>
      </w:r>
    </w:p>
    <w:p w:rsidR="005A58CE" w:rsidRP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w:t>
      </w:r>
      <w:r w:rsidRPr="005A58CE">
        <w:rPr>
          <w:rFonts w:hint="eastAsia"/>
          <w:sz w:val="28"/>
          <w:szCs w:val="28"/>
        </w:rPr>
        <w:t>1</w:t>
      </w:r>
      <w:r w:rsidRPr="005A58CE">
        <w:rPr>
          <w:rFonts w:hint="eastAsia"/>
          <w:sz w:val="28"/>
          <w:szCs w:val="28"/>
        </w:rPr>
        <w:t>）本人身份证、户口簿原件及复印件；</w:t>
      </w:r>
    </w:p>
    <w:p w:rsidR="005A58CE" w:rsidRP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w:t>
      </w:r>
      <w:r w:rsidRPr="005A58CE">
        <w:rPr>
          <w:rFonts w:hint="eastAsia"/>
          <w:sz w:val="28"/>
          <w:szCs w:val="28"/>
        </w:rPr>
        <w:t>2</w:t>
      </w:r>
      <w:r w:rsidRPr="005A58CE">
        <w:rPr>
          <w:rFonts w:hint="eastAsia"/>
          <w:sz w:val="28"/>
          <w:szCs w:val="28"/>
        </w:rPr>
        <w:t>）本人学历、学位证书原件及复印件；</w:t>
      </w:r>
    </w:p>
    <w:p w:rsidR="005A58CE" w:rsidRP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w:t>
      </w:r>
      <w:r w:rsidRPr="005A58CE">
        <w:rPr>
          <w:rFonts w:hint="eastAsia"/>
          <w:sz w:val="28"/>
          <w:szCs w:val="28"/>
        </w:rPr>
        <w:t>3</w:t>
      </w:r>
      <w:r w:rsidRPr="005A58CE">
        <w:rPr>
          <w:rFonts w:hint="eastAsia"/>
          <w:sz w:val="28"/>
          <w:szCs w:val="28"/>
        </w:rPr>
        <w:t>）本人教师资格证、教师职称证原件及复印件；</w:t>
      </w:r>
    </w:p>
    <w:p w:rsidR="005A58CE" w:rsidRP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w:t>
      </w:r>
      <w:r w:rsidRPr="005A58CE">
        <w:rPr>
          <w:rFonts w:hint="eastAsia"/>
          <w:sz w:val="28"/>
          <w:szCs w:val="28"/>
        </w:rPr>
        <w:t>4</w:t>
      </w:r>
      <w:r w:rsidRPr="005A58CE">
        <w:rPr>
          <w:rFonts w:hint="eastAsia"/>
          <w:sz w:val="28"/>
          <w:szCs w:val="28"/>
        </w:rPr>
        <w:t>）普通话证书原件及复印件</w:t>
      </w:r>
      <w:r>
        <w:rPr>
          <w:rFonts w:hint="eastAsia"/>
          <w:sz w:val="28"/>
          <w:szCs w:val="28"/>
        </w:rPr>
        <w:t>；</w:t>
      </w:r>
    </w:p>
    <w:p w:rsidR="005A58CE" w:rsidRPr="005A58CE" w:rsidRDefault="005A58CE" w:rsidP="0020086E">
      <w:pPr>
        <w:spacing w:line="560" w:lineRule="exact"/>
        <w:jc w:val="left"/>
        <w:rPr>
          <w:sz w:val="28"/>
          <w:szCs w:val="28"/>
        </w:rPr>
      </w:pPr>
      <w:r>
        <w:rPr>
          <w:rFonts w:hint="eastAsia"/>
          <w:sz w:val="28"/>
          <w:szCs w:val="28"/>
        </w:rPr>
        <w:lastRenderedPageBreak/>
        <w:t xml:space="preserve">   </w:t>
      </w:r>
      <w:r w:rsidRPr="005A58CE">
        <w:rPr>
          <w:rFonts w:hint="eastAsia"/>
          <w:sz w:val="28"/>
          <w:szCs w:val="28"/>
        </w:rPr>
        <w:t>（</w:t>
      </w:r>
      <w:r w:rsidRPr="005A58CE">
        <w:rPr>
          <w:rFonts w:hint="eastAsia"/>
          <w:sz w:val="28"/>
          <w:szCs w:val="28"/>
        </w:rPr>
        <w:t>5</w:t>
      </w:r>
      <w:r w:rsidRPr="005A58CE">
        <w:rPr>
          <w:rFonts w:hint="eastAsia"/>
          <w:sz w:val="28"/>
          <w:szCs w:val="28"/>
        </w:rPr>
        <w:t>）优秀教师、骨干教师、学科带头人证书及复印件</w:t>
      </w:r>
      <w:r>
        <w:rPr>
          <w:rFonts w:hint="eastAsia"/>
          <w:sz w:val="28"/>
          <w:szCs w:val="28"/>
        </w:rPr>
        <w:t>；</w:t>
      </w:r>
    </w:p>
    <w:p w:rsidR="005A58CE" w:rsidRP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w:t>
      </w:r>
      <w:r w:rsidRPr="005A58CE">
        <w:rPr>
          <w:rFonts w:hint="eastAsia"/>
          <w:sz w:val="28"/>
          <w:szCs w:val="28"/>
        </w:rPr>
        <w:t>6</w:t>
      </w:r>
      <w:r w:rsidRPr="005A58CE">
        <w:rPr>
          <w:rFonts w:hint="eastAsia"/>
          <w:sz w:val="28"/>
          <w:szCs w:val="28"/>
        </w:rPr>
        <w:t>）能证明本人工作水平和业绩的相关材料。</w:t>
      </w:r>
    </w:p>
    <w:p w:rsidR="005A58CE" w:rsidRP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 xml:space="preserve">3. </w:t>
      </w:r>
      <w:r w:rsidRPr="005A58CE">
        <w:rPr>
          <w:rFonts w:hint="eastAsia"/>
          <w:sz w:val="28"/>
          <w:szCs w:val="28"/>
        </w:rPr>
        <w:t>报名时间：自公告之日起至</w:t>
      </w:r>
      <w:r w:rsidRPr="005A58CE">
        <w:rPr>
          <w:rFonts w:hint="eastAsia"/>
          <w:sz w:val="28"/>
          <w:szCs w:val="28"/>
        </w:rPr>
        <w:t>201</w:t>
      </w:r>
      <w:r w:rsidR="00322589">
        <w:rPr>
          <w:rFonts w:hint="eastAsia"/>
          <w:sz w:val="28"/>
          <w:szCs w:val="28"/>
        </w:rPr>
        <w:t>9</w:t>
      </w:r>
      <w:r w:rsidRPr="005A58CE">
        <w:rPr>
          <w:rFonts w:hint="eastAsia"/>
          <w:sz w:val="28"/>
          <w:szCs w:val="28"/>
        </w:rPr>
        <w:t>年</w:t>
      </w:r>
      <w:r w:rsidR="00BD1FA5">
        <w:rPr>
          <w:rFonts w:hint="eastAsia"/>
          <w:sz w:val="28"/>
          <w:szCs w:val="28"/>
        </w:rPr>
        <w:t>10</w:t>
      </w:r>
      <w:r w:rsidRPr="005A58CE">
        <w:rPr>
          <w:rFonts w:hint="eastAsia"/>
          <w:sz w:val="28"/>
          <w:szCs w:val="28"/>
        </w:rPr>
        <w:t>月</w:t>
      </w:r>
      <w:r w:rsidRPr="005A58CE">
        <w:rPr>
          <w:rFonts w:hint="eastAsia"/>
          <w:sz w:val="28"/>
          <w:szCs w:val="28"/>
        </w:rPr>
        <w:t>1</w:t>
      </w:r>
      <w:r w:rsidRPr="005A58CE">
        <w:rPr>
          <w:rFonts w:hint="eastAsia"/>
          <w:sz w:val="28"/>
          <w:szCs w:val="28"/>
        </w:rPr>
        <w:t>日。</w:t>
      </w:r>
    </w:p>
    <w:p w:rsidR="005A58CE" w:rsidRDefault="005A58CE" w:rsidP="00E876B2">
      <w:pPr>
        <w:spacing w:line="560" w:lineRule="exact"/>
        <w:ind w:firstLineChars="200" w:firstLine="560"/>
        <w:jc w:val="left"/>
        <w:rPr>
          <w:sz w:val="28"/>
          <w:szCs w:val="28"/>
        </w:rPr>
      </w:pPr>
      <w:r w:rsidRPr="005A58CE">
        <w:rPr>
          <w:rFonts w:hint="eastAsia"/>
          <w:sz w:val="28"/>
          <w:szCs w:val="28"/>
        </w:rPr>
        <w:t>凡提供虚假信息、伪造相关材料者，取消报名资格，本人承担由此产生的一切后果。</w:t>
      </w:r>
    </w:p>
    <w:p w:rsidR="005A58CE" w:rsidRPr="005A58CE" w:rsidRDefault="006A7547" w:rsidP="0020086E">
      <w:pPr>
        <w:spacing w:line="560" w:lineRule="exact"/>
        <w:jc w:val="left"/>
        <w:rPr>
          <w:sz w:val="28"/>
          <w:szCs w:val="28"/>
        </w:rPr>
      </w:pPr>
      <w:r>
        <w:rPr>
          <w:rFonts w:hint="eastAsia"/>
          <w:sz w:val="28"/>
          <w:szCs w:val="28"/>
        </w:rPr>
        <w:t>七</w:t>
      </w:r>
      <w:r w:rsidR="005A58CE" w:rsidRPr="005A58CE">
        <w:rPr>
          <w:rFonts w:hint="eastAsia"/>
          <w:sz w:val="28"/>
          <w:szCs w:val="28"/>
        </w:rPr>
        <w:t>、联系我们</w:t>
      </w:r>
    </w:p>
    <w:p w:rsidR="005A58CE" w:rsidRPr="005A58CE" w:rsidRDefault="0066355F" w:rsidP="0020086E">
      <w:pPr>
        <w:spacing w:line="560" w:lineRule="exact"/>
        <w:jc w:val="left"/>
        <w:rPr>
          <w:sz w:val="28"/>
          <w:szCs w:val="28"/>
        </w:rPr>
      </w:pPr>
      <w:r>
        <w:rPr>
          <w:rFonts w:hint="eastAsia"/>
          <w:sz w:val="28"/>
          <w:szCs w:val="28"/>
        </w:rPr>
        <w:t xml:space="preserve">  </w:t>
      </w:r>
      <w:r w:rsidR="00966FCE">
        <w:rPr>
          <w:rFonts w:hint="eastAsia"/>
          <w:sz w:val="28"/>
          <w:szCs w:val="28"/>
        </w:rPr>
        <w:t xml:space="preserve">    </w:t>
      </w:r>
      <w:r w:rsidR="0003020F">
        <w:rPr>
          <w:rFonts w:hint="eastAsia"/>
          <w:sz w:val="28"/>
          <w:szCs w:val="28"/>
        </w:rPr>
        <w:t xml:space="preserve"> </w:t>
      </w:r>
      <w:r w:rsidR="005A58CE" w:rsidRPr="005A58CE">
        <w:rPr>
          <w:rFonts w:hint="eastAsia"/>
          <w:sz w:val="28"/>
          <w:szCs w:val="28"/>
        </w:rPr>
        <w:t>电</w:t>
      </w:r>
      <w:r w:rsidR="0003020F">
        <w:rPr>
          <w:rFonts w:hint="eastAsia"/>
          <w:sz w:val="28"/>
          <w:szCs w:val="28"/>
        </w:rPr>
        <w:t xml:space="preserve">      </w:t>
      </w:r>
      <w:r w:rsidR="005A58CE" w:rsidRPr="005A58CE">
        <w:rPr>
          <w:rFonts w:hint="eastAsia"/>
          <w:sz w:val="28"/>
          <w:szCs w:val="28"/>
        </w:rPr>
        <w:t>话：</w:t>
      </w:r>
      <w:r w:rsidR="005A58CE" w:rsidRPr="005A58CE">
        <w:rPr>
          <w:rFonts w:hint="eastAsia"/>
          <w:sz w:val="28"/>
          <w:szCs w:val="28"/>
        </w:rPr>
        <w:t>010</w:t>
      </w:r>
      <w:r w:rsidR="005A58CE" w:rsidRPr="005A58CE">
        <w:rPr>
          <w:rFonts w:hint="eastAsia"/>
          <w:sz w:val="28"/>
          <w:szCs w:val="28"/>
        </w:rPr>
        <w:t>—</w:t>
      </w:r>
      <w:r w:rsidR="005A58CE" w:rsidRPr="005A58CE">
        <w:rPr>
          <w:rFonts w:hint="eastAsia"/>
          <w:sz w:val="28"/>
          <w:szCs w:val="28"/>
        </w:rPr>
        <w:t>61661700</w:t>
      </w:r>
    </w:p>
    <w:p w:rsidR="005A58CE" w:rsidRDefault="005A58CE" w:rsidP="0020086E">
      <w:pPr>
        <w:spacing w:line="560" w:lineRule="exact"/>
        <w:jc w:val="left"/>
        <w:rPr>
          <w:sz w:val="28"/>
          <w:szCs w:val="28"/>
        </w:rPr>
      </w:pPr>
      <w:r>
        <w:rPr>
          <w:rFonts w:hint="eastAsia"/>
          <w:sz w:val="28"/>
          <w:szCs w:val="28"/>
        </w:rPr>
        <w:t xml:space="preserve">       </w:t>
      </w:r>
      <w:r w:rsidRPr="005A58CE">
        <w:rPr>
          <w:rFonts w:hint="eastAsia"/>
          <w:sz w:val="28"/>
          <w:szCs w:val="28"/>
        </w:rPr>
        <w:t>联</w:t>
      </w:r>
      <w:r w:rsidRPr="005A58CE">
        <w:rPr>
          <w:rFonts w:hint="eastAsia"/>
          <w:sz w:val="28"/>
          <w:szCs w:val="28"/>
        </w:rPr>
        <w:t xml:space="preserve">  </w:t>
      </w:r>
      <w:r w:rsidRPr="005A58CE">
        <w:rPr>
          <w:rFonts w:hint="eastAsia"/>
          <w:sz w:val="28"/>
          <w:szCs w:val="28"/>
        </w:rPr>
        <w:t>系</w:t>
      </w:r>
      <w:r w:rsidRPr="005A58CE">
        <w:rPr>
          <w:rFonts w:hint="eastAsia"/>
          <w:sz w:val="28"/>
          <w:szCs w:val="28"/>
        </w:rPr>
        <w:t xml:space="preserve">  </w:t>
      </w:r>
      <w:r w:rsidRPr="005A58CE">
        <w:rPr>
          <w:rFonts w:hint="eastAsia"/>
          <w:sz w:val="28"/>
          <w:szCs w:val="28"/>
        </w:rPr>
        <w:t>人：于老师</w:t>
      </w:r>
      <w:r w:rsidRPr="005A58CE">
        <w:rPr>
          <w:rFonts w:hint="eastAsia"/>
          <w:sz w:val="28"/>
          <w:szCs w:val="28"/>
        </w:rPr>
        <w:t xml:space="preserve">   </w:t>
      </w:r>
      <w:r w:rsidRPr="005A58CE">
        <w:rPr>
          <w:rFonts w:hint="eastAsia"/>
          <w:sz w:val="28"/>
          <w:szCs w:val="28"/>
        </w:rPr>
        <w:t>张老师</w:t>
      </w:r>
    </w:p>
    <w:p w:rsidR="0066355F" w:rsidRDefault="002323A6" w:rsidP="0020086E">
      <w:pPr>
        <w:spacing w:line="560" w:lineRule="exact"/>
        <w:jc w:val="left"/>
        <w:rPr>
          <w:sz w:val="28"/>
          <w:szCs w:val="28"/>
        </w:rPr>
      </w:pPr>
      <w:r>
        <w:rPr>
          <w:rFonts w:hint="eastAsia"/>
          <w:sz w:val="28"/>
          <w:szCs w:val="28"/>
        </w:rPr>
        <w:t>八</w:t>
      </w:r>
      <w:r w:rsidR="0066355F">
        <w:rPr>
          <w:rFonts w:hint="eastAsia"/>
          <w:sz w:val="28"/>
          <w:szCs w:val="28"/>
        </w:rPr>
        <w:t>、关注我们：</w:t>
      </w:r>
    </w:p>
    <w:p w:rsidR="0066355F" w:rsidRDefault="004F784F" w:rsidP="005A58CE">
      <w:pPr>
        <w:jc w:val="left"/>
        <w:rPr>
          <w:sz w:val="28"/>
          <w:szCs w:val="28"/>
        </w:rPr>
      </w:pPr>
      <w:r>
        <w:rPr>
          <w:noProof/>
          <w:sz w:val="28"/>
          <w:szCs w:val="28"/>
        </w:rPr>
        <w:drawing>
          <wp:inline distT="0" distB="0" distL="0" distR="0">
            <wp:extent cx="2718487" cy="2718487"/>
            <wp:effectExtent l="0" t="0" r="5715" b="5715"/>
            <wp:docPr id="1" name="图片 1" descr="D:\办公室文件\101中合作办学\易拉宝\学校微信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办公室文件\101中合作办学\易拉宝\学校微信公众号.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669" cy="2718669"/>
                    </a:xfrm>
                    <a:prstGeom prst="rect">
                      <a:avLst/>
                    </a:prstGeom>
                    <a:noFill/>
                    <a:ln>
                      <a:noFill/>
                    </a:ln>
                  </pic:spPr>
                </pic:pic>
              </a:graphicData>
            </a:graphic>
          </wp:inline>
        </w:drawing>
      </w:r>
    </w:p>
    <w:sectPr w:rsidR="006635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EA" w:rsidRDefault="00A205EA" w:rsidP="00F16BDC">
      <w:r>
        <w:separator/>
      </w:r>
    </w:p>
  </w:endnote>
  <w:endnote w:type="continuationSeparator" w:id="0">
    <w:p w:rsidR="00A205EA" w:rsidRDefault="00A205EA" w:rsidP="00F1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EA" w:rsidRDefault="00A205EA" w:rsidP="00F16BDC">
      <w:r>
        <w:separator/>
      </w:r>
    </w:p>
  </w:footnote>
  <w:footnote w:type="continuationSeparator" w:id="0">
    <w:p w:rsidR="00A205EA" w:rsidRDefault="00A205EA" w:rsidP="00F16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828"/>
    <w:multiLevelType w:val="hybridMultilevel"/>
    <w:tmpl w:val="615EF2D6"/>
    <w:lvl w:ilvl="0" w:tplc="723025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4697B"/>
    <w:multiLevelType w:val="hybridMultilevel"/>
    <w:tmpl w:val="27008BA8"/>
    <w:lvl w:ilvl="0" w:tplc="07C430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222D19"/>
    <w:multiLevelType w:val="hybridMultilevel"/>
    <w:tmpl w:val="ABEAC4EE"/>
    <w:lvl w:ilvl="0" w:tplc="00DC309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025942"/>
    <w:multiLevelType w:val="hybridMultilevel"/>
    <w:tmpl w:val="66D44448"/>
    <w:lvl w:ilvl="0" w:tplc="53AED17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DC0716"/>
    <w:multiLevelType w:val="hybridMultilevel"/>
    <w:tmpl w:val="A9A24EAE"/>
    <w:lvl w:ilvl="0" w:tplc="25DCE42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9F62378"/>
    <w:multiLevelType w:val="hybridMultilevel"/>
    <w:tmpl w:val="C3C02FA8"/>
    <w:lvl w:ilvl="0" w:tplc="45F8A05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B3"/>
    <w:rsid w:val="000061FF"/>
    <w:rsid w:val="00020516"/>
    <w:rsid w:val="0003020F"/>
    <w:rsid w:val="00033653"/>
    <w:rsid w:val="000544E5"/>
    <w:rsid w:val="00054DA4"/>
    <w:rsid w:val="000678B3"/>
    <w:rsid w:val="00073C54"/>
    <w:rsid w:val="00093E58"/>
    <w:rsid w:val="000A45D2"/>
    <w:rsid w:val="000A5404"/>
    <w:rsid w:val="000B1104"/>
    <w:rsid w:val="000C3FD6"/>
    <w:rsid w:val="000D1D33"/>
    <w:rsid w:val="000E1550"/>
    <w:rsid w:val="00100F39"/>
    <w:rsid w:val="00121256"/>
    <w:rsid w:val="001267AA"/>
    <w:rsid w:val="00157BC3"/>
    <w:rsid w:val="00174C71"/>
    <w:rsid w:val="00195688"/>
    <w:rsid w:val="001A4B4F"/>
    <w:rsid w:val="001A53EE"/>
    <w:rsid w:val="001B1545"/>
    <w:rsid w:val="001C1AFA"/>
    <w:rsid w:val="001E1B93"/>
    <w:rsid w:val="001E6325"/>
    <w:rsid w:val="0020086E"/>
    <w:rsid w:val="0022586C"/>
    <w:rsid w:val="002323A6"/>
    <w:rsid w:val="0023341D"/>
    <w:rsid w:val="002343EB"/>
    <w:rsid w:val="00256D7B"/>
    <w:rsid w:val="002637F1"/>
    <w:rsid w:val="002717B9"/>
    <w:rsid w:val="00275AB2"/>
    <w:rsid w:val="00294ED2"/>
    <w:rsid w:val="002B5F68"/>
    <w:rsid w:val="002D2CA9"/>
    <w:rsid w:val="002E0C3F"/>
    <w:rsid w:val="003030A3"/>
    <w:rsid w:val="003114C2"/>
    <w:rsid w:val="00312D5D"/>
    <w:rsid w:val="00316D9E"/>
    <w:rsid w:val="00322589"/>
    <w:rsid w:val="00326AD4"/>
    <w:rsid w:val="00331A98"/>
    <w:rsid w:val="00341112"/>
    <w:rsid w:val="0034465A"/>
    <w:rsid w:val="00362F85"/>
    <w:rsid w:val="003833AA"/>
    <w:rsid w:val="003B5AC4"/>
    <w:rsid w:val="003B7FC4"/>
    <w:rsid w:val="003E188A"/>
    <w:rsid w:val="004339A2"/>
    <w:rsid w:val="00466E1E"/>
    <w:rsid w:val="00487582"/>
    <w:rsid w:val="00492DB2"/>
    <w:rsid w:val="004A2A81"/>
    <w:rsid w:val="004C6A56"/>
    <w:rsid w:val="004F2367"/>
    <w:rsid w:val="004F52B7"/>
    <w:rsid w:val="004F784F"/>
    <w:rsid w:val="0051786B"/>
    <w:rsid w:val="00537BD4"/>
    <w:rsid w:val="00544CD8"/>
    <w:rsid w:val="005469A6"/>
    <w:rsid w:val="0057235B"/>
    <w:rsid w:val="00583EC7"/>
    <w:rsid w:val="00591AC7"/>
    <w:rsid w:val="005A58CE"/>
    <w:rsid w:val="005B4884"/>
    <w:rsid w:val="005C4C74"/>
    <w:rsid w:val="005D6FE8"/>
    <w:rsid w:val="00601DCE"/>
    <w:rsid w:val="006625B1"/>
    <w:rsid w:val="0066355F"/>
    <w:rsid w:val="00670DF5"/>
    <w:rsid w:val="006A0810"/>
    <w:rsid w:val="006A744B"/>
    <w:rsid w:val="006A7547"/>
    <w:rsid w:val="006D0330"/>
    <w:rsid w:val="006D31A0"/>
    <w:rsid w:val="006D5B26"/>
    <w:rsid w:val="00715153"/>
    <w:rsid w:val="00741466"/>
    <w:rsid w:val="007423C7"/>
    <w:rsid w:val="00747BD6"/>
    <w:rsid w:val="00750DFD"/>
    <w:rsid w:val="00753343"/>
    <w:rsid w:val="007559FD"/>
    <w:rsid w:val="00783CFA"/>
    <w:rsid w:val="007A460A"/>
    <w:rsid w:val="007A67F0"/>
    <w:rsid w:val="008121A8"/>
    <w:rsid w:val="0081345B"/>
    <w:rsid w:val="00871575"/>
    <w:rsid w:val="008726BD"/>
    <w:rsid w:val="008C730D"/>
    <w:rsid w:val="009279B8"/>
    <w:rsid w:val="00966FCE"/>
    <w:rsid w:val="009703E6"/>
    <w:rsid w:val="00990F12"/>
    <w:rsid w:val="009C3705"/>
    <w:rsid w:val="00A166A8"/>
    <w:rsid w:val="00A205EA"/>
    <w:rsid w:val="00A3393F"/>
    <w:rsid w:val="00A445F0"/>
    <w:rsid w:val="00A60CF9"/>
    <w:rsid w:val="00A61AC6"/>
    <w:rsid w:val="00A648C1"/>
    <w:rsid w:val="00A71115"/>
    <w:rsid w:val="00A754A2"/>
    <w:rsid w:val="00A75622"/>
    <w:rsid w:val="00AA2431"/>
    <w:rsid w:val="00AC24A7"/>
    <w:rsid w:val="00AD3D53"/>
    <w:rsid w:val="00AE7013"/>
    <w:rsid w:val="00AF4046"/>
    <w:rsid w:val="00AF40BA"/>
    <w:rsid w:val="00B06485"/>
    <w:rsid w:val="00B15E09"/>
    <w:rsid w:val="00B43DC6"/>
    <w:rsid w:val="00B71A0B"/>
    <w:rsid w:val="00B9331D"/>
    <w:rsid w:val="00BA2CFF"/>
    <w:rsid w:val="00BA54D9"/>
    <w:rsid w:val="00BB33EB"/>
    <w:rsid w:val="00BB7A55"/>
    <w:rsid w:val="00BD1FA5"/>
    <w:rsid w:val="00C13600"/>
    <w:rsid w:val="00C23FD3"/>
    <w:rsid w:val="00C24371"/>
    <w:rsid w:val="00C3290A"/>
    <w:rsid w:val="00CA3CF0"/>
    <w:rsid w:val="00CB64AD"/>
    <w:rsid w:val="00D07747"/>
    <w:rsid w:val="00D7014C"/>
    <w:rsid w:val="00D7738F"/>
    <w:rsid w:val="00D85D28"/>
    <w:rsid w:val="00D90E91"/>
    <w:rsid w:val="00DB3148"/>
    <w:rsid w:val="00DD5F7E"/>
    <w:rsid w:val="00DF43F3"/>
    <w:rsid w:val="00E042C2"/>
    <w:rsid w:val="00E12035"/>
    <w:rsid w:val="00E17A44"/>
    <w:rsid w:val="00E30F3F"/>
    <w:rsid w:val="00E40A28"/>
    <w:rsid w:val="00E45C4E"/>
    <w:rsid w:val="00E573A8"/>
    <w:rsid w:val="00E573CA"/>
    <w:rsid w:val="00E660C1"/>
    <w:rsid w:val="00E72F1C"/>
    <w:rsid w:val="00E870B5"/>
    <w:rsid w:val="00E876B2"/>
    <w:rsid w:val="00E9480F"/>
    <w:rsid w:val="00E95864"/>
    <w:rsid w:val="00EB0E28"/>
    <w:rsid w:val="00EF3619"/>
    <w:rsid w:val="00F1304E"/>
    <w:rsid w:val="00F16BDC"/>
    <w:rsid w:val="00F201A0"/>
    <w:rsid w:val="00F213B9"/>
    <w:rsid w:val="00F22232"/>
    <w:rsid w:val="00F4183C"/>
    <w:rsid w:val="00F45DB4"/>
    <w:rsid w:val="00F9720C"/>
    <w:rsid w:val="00FB502B"/>
    <w:rsid w:val="00FC1C2D"/>
    <w:rsid w:val="00FC655E"/>
    <w:rsid w:val="00FE6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9A2"/>
    <w:pPr>
      <w:ind w:firstLineChars="200" w:firstLine="420"/>
    </w:pPr>
  </w:style>
  <w:style w:type="paragraph" w:styleId="a4">
    <w:name w:val="header"/>
    <w:basedOn w:val="a"/>
    <w:link w:val="Char"/>
    <w:uiPriority w:val="99"/>
    <w:unhideWhenUsed/>
    <w:rsid w:val="00F16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6BDC"/>
    <w:rPr>
      <w:sz w:val="18"/>
      <w:szCs w:val="18"/>
    </w:rPr>
  </w:style>
  <w:style w:type="paragraph" w:styleId="a5">
    <w:name w:val="footer"/>
    <w:basedOn w:val="a"/>
    <w:link w:val="Char0"/>
    <w:uiPriority w:val="99"/>
    <w:unhideWhenUsed/>
    <w:rsid w:val="00F16BDC"/>
    <w:pPr>
      <w:tabs>
        <w:tab w:val="center" w:pos="4153"/>
        <w:tab w:val="right" w:pos="8306"/>
      </w:tabs>
      <w:snapToGrid w:val="0"/>
      <w:jc w:val="left"/>
    </w:pPr>
    <w:rPr>
      <w:sz w:val="18"/>
      <w:szCs w:val="18"/>
    </w:rPr>
  </w:style>
  <w:style w:type="character" w:customStyle="1" w:styleId="Char0">
    <w:name w:val="页脚 Char"/>
    <w:basedOn w:val="a0"/>
    <w:link w:val="a5"/>
    <w:uiPriority w:val="99"/>
    <w:rsid w:val="00F16BDC"/>
    <w:rPr>
      <w:sz w:val="18"/>
      <w:szCs w:val="18"/>
    </w:rPr>
  </w:style>
  <w:style w:type="paragraph" w:styleId="a6">
    <w:name w:val="Balloon Text"/>
    <w:basedOn w:val="a"/>
    <w:link w:val="Char1"/>
    <w:uiPriority w:val="99"/>
    <w:semiHidden/>
    <w:unhideWhenUsed/>
    <w:rsid w:val="001B1545"/>
    <w:rPr>
      <w:sz w:val="18"/>
      <w:szCs w:val="18"/>
    </w:rPr>
  </w:style>
  <w:style w:type="character" w:customStyle="1" w:styleId="Char1">
    <w:name w:val="批注框文本 Char"/>
    <w:basedOn w:val="a0"/>
    <w:link w:val="a6"/>
    <w:uiPriority w:val="99"/>
    <w:semiHidden/>
    <w:rsid w:val="001B15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9A2"/>
    <w:pPr>
      <w:ind w:firstLineChars="200" w:firstLine="420"/>
    </w:pPr>
  </w:style>
  <w:style w:type="paragraph" w:styleId="a4">
    <w:name w:val="header"/>
    <w:basedOn w:val="a"/>
    <w:link w:val="Char"/>
    <w:uiPriority w:val="99"/>
    <w:unhideWhenUsed/>
    <w:rsid w:val="00F16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6BDC"/>
    <w:rPr>
      <w:sz w:val="18"/>
      <w:szCs w:val="18"/>
    </w:rPr>
  </w:style>
  <w:style w:type="paragraph" w:styleId="a5">
    <w:name w:val="footer"/>
    <w:basedOn w:val="a"/>
    <w:link w:val="Char0"/>
    <w:uiPriority w:val="99"/>
    <w:unhideWhenUsed/>
    <w:rsid w:val="00F16BDC"/>
    <w:pPr>
      <w:tabs>
        <w:tab w:val="center" w:pos="4153"/>
        <w:tab w:val="right" w:pos="8306"/>
      </w:tabs>
      <w:snapToGrid w:val="0"/>
      <w:jc w:val="left"/>
    </w:pPr>
    <w:rPr>
      <w:sz w:val="18"/>
      <w:szCs w:val="18"/>
    </w:rPr>
  </w:style>
  <w:style w:type="character" w:customStyle="1" w:styleId="Char0">
    <w:name w:val="页脚 Char"/>
    <w:basedOn w:val="a0"/>
    <w:link w:val="a5"/>
    <w:uiPriority w:val="99"/>
    <w:rsid w:val="00F16BDC"/>
    <w:rPr>
      <w:sz w:val="18"/>
      <w:szCs w:val="18"/>
    </w:rPr>
  </w:style>
  <w:style w:type="paragraph" w:styleId="a6">
    <w:name w:val="Balloon Text"/>
    <w:basedOn w:val="a"/>
    <w:link w:val="Char1"/>
    <w:uiPriority w:val="99"/>
    <w:semiHidden/>
    <w:unhideWhenUsed/>
    <w:rsid w:val="001B1545"/>
    <w:rPr>
      <w:sz w:val="18"/>
      <w:szCs w:val="18"/>
    </w:rPr>
  </w:style>
  <w:style w:type="character" w:customStyle="1" w:styleId="Char1">
    <w:name w:val="批注框文本 Char"/>
    <w:basedOn w:val="a0"/>
    <w:link w:val="a6"/>
    <w:uiPriority w:val="99"/>
    <w:semiHidden/>
    <w:rsid w:val="001B15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184</Words>
  <Characters>1050</Characters>
  <Application>Microsoft Office Word</Application>
  <DocSecurity>0</DocSecurity>
  <Lines>8</Lines>
  <Paragraphs>2</Paragraphs>
  <ScaleCrop>false</ScaleCrop>
  <Company>china</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2017-09-29T01:27:00Z</cp:lastPrinted>
  <dcterms:created xsi:type="dcterms:W3CDTF">2019-01-04T09:13:00Z</dcterms:created>
  <dcterms:modified xsi:type="dcterms:W3CDTF">2019-06-20T01:43:00Z</dcterms:modified>
</cp:coreProperties>
</file>