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85FA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672840"/>
            <wp:effectExtent l="19050" t="0" r="2540" b="0"/>
            <wp:docPr id="1" name="图片 0" descr="大田县2019年补充招聘中小学新任教师岗位信息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田县2019年补充招聘中小学新任教师岗位信息表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2B5F"/>
    <w:rsid w:val="00885FA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FA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5F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2019-07-08T03:09:00Z</dcterms:modified>
</cp:coreProperties>
</file>