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4A1" w:rsidRPr="003034A1" w:rsidRDefault="003034A1" w:rsidP="003034A1">
      <w:pPr>
        <w:widowControl/>
        <w:shd w:val="clear" w:color="auto" w:fill="FFFFFF"/>
        <w:spacing w:after="180"/>
        <w:ind w:firstLineChars="0" w:firstLine="380"/>
        <w:jc w:val="center"/>
        <w:rPr>
          <w:rFonts w:ascii="微软雅黑" w:eastAsia="微软雅黑" w:hAnsi="微软雅黑" w:cs="宋体"/>
          <w:color w:val="555555"/>
          <w:kern w:val="0"/>
          <w:sz w:val="19"/>
          <w:szCs w:val="19"/>
        </w:rPr>
      </w:pPr>
      <w:r w:rsidRPr="003034A1"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  <w:t>荔波县教育系统2019年公开遴选教师职位表</w:t>
      </w:r>
    </w:p>
    <w:tbl>
      <w:tblPr>
        <w:tblStyle w:val="a"/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5"/>
        <w:gridCol w:w="1183"/>
        <w:gridCol w:w="694"/>
        <w:gridCol w:w="457"/>
        <w:gridCol w:w="1191"/>
        <w:gridCol w:w="1048"/>
        <w:gridCol w:w="596"/>
        <w:gridCol w:w="1481"/>
        <w:gridCol w:w="1277"/>
      </w:tblGrid>
      <w:tr w:rsidR="003034A1" w:rsidRPr="003034A1" w:rsidTr="003034A1">
        <w:trPr>
          <w:jc w:val="center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序号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遴选单位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遴选职位名称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遴选名额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遴选职位简介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教师资格证要求（不限专业）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学历</w:t>
            </w:r>
          </w:p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要求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专业要求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笔试内容</w:t>
            </w:r>
          </w:p>
        </w:tc>
      </w:tr>
      <w:tr w:rsidR="003034A1" w:rsidRPr="003034A1" w:rsidTr="003034A1">
        <w:trPr>
          <w:jc w:val="center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荔波高级中学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语文教师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从事语文教学工作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高级中学教师资格证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中国语言文学类</w:t>
            </w:r>
          </w:p>
        </w:tc>
        <w:tc>
          <w:tcPr>
            <w:tcW w:w="16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政治思想与新时代教师队伍建设、教育教学与班级管理、相应学段学科知识</w:t>
            </w:r>
          </w:p>
        </w:tc>
      </w:tr>
      <w:tr w:rsidR="003034A1" w:rsidRPr="003034A1" w:rsidTr="003034A1">
        <w:trPr>
          <w:jc w:val="center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荔波高级中学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化学教师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从事化学教学工作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高级中学教师资格证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化学、应用化学、化学</w:t>
            </w:r>
          </w:p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教育等及相近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3034A1" w:rsidRPr="003034A1" w:rsidTr="003034A1">
        <w:trPr>
          <w:jc w:val="center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荔波高级中学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英语教师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从事英语教学工作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高级中学教师资格证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外国语言文学（英语）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3034A1" w:rsidRPr="003034A1" w:rsidTr="003034A1">
        <w:trPr>
          <w:jc w:val="center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荔波高级中学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数学教师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从事数学教学工作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高级中学教师资格证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理学类、数学类、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3034A1" w:rsidRPr="003034A1" w:rsidTr="003034A1">
        <w:trPr>
          <w:jc w:val="center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5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荔波高级中学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体育教师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从事体育教学工作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高级中学教师资格证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体育学、体育教育等及</w:t>
            </w:r>
          </w:p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相近专业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3034A1" w:rsidRPr="003034A1" w:rsidTr="003034A1">
        <w:trPr>
          <w:jc w:val="center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6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荔波县中等职业学校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中式烹饪教师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从事中式烹饪教学</w:t>
            </w:r>
          </w:p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工作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高级中学教师资格证或中级以上职业技能等级证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专科及以上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烹饪、营养学专业或相近，或有从事饭店、食堂烹饪实际操作工作三年以上或有学校膳</w:t>
            </w: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食管理经历的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政治思想与新时代教师队伍建设、教育教学与班级管理、烹饪专业知识</w:t>
            </w:r>
          </w:p>
        </w:tc>
      </w:tr>
      <w:tr w:rsidR="003034A1" w:rsidRPr="003034A1" w:rsidTr="003034A1">
        <w:trPr>
          <w:jc w:val="center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7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荔波县第二中学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语文教师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从事语文教学工作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初级、高级中学教师资格证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中国语言文学类</w:t>
            </w:r>
          </w:p>
        </w:tc>
        <w:tc>
          <w:tcPr>
            <w:tcW w:w="16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政治思想与新时代教师队伍建设、教育教学与班级管理、相应学段学科知识（含高一部分）</w:t>
            </w:r>
          </w:p>
        </w:tc>
      </w:tr>
      <w:tr w:rsidR="003034A1" w:rsidRPr="003034A1" w:rsidTr="003034A1">
        <w:trPr>
          <w:jc w:val="center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8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荔波县第二中学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物理教师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从事物理教学工作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初级、高级中学教师资格证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物理学类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3034A1" w:rsidRPr="003034A1" w:rsidTr="003034A1">
        <w:trPr>
          <w:jc w:val="center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9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荔波县第二中学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历史教师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从事历史教学工作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初级、高级中学教师资格证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历史学类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3034A1" w:rsidRPr="003034A1" w:rsidTr="003034A1">
        <w:trPr>
          <w:jc w:val="center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10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荔波县第二中学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英语教师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从事英语教学工作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初级、高级中学教师资格证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外国语言文学（英语）英语教育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3034A1" w:rsidRPr="003034A1" w:rsidTr="003034A1">
        <w:trPr>
          <w:jc w:val="center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11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荔波县第二中学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体育教师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从事体育教学工作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初级、高级中学教师资格证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体育学、体育教育等及相近专业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3034A1" w:rsidRPr="003034A1" w:rsidTr="003034A1">
        <w:trPr>
          <w:jc w:val="center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12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荔波县第一小学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语文教师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从事语文教学工作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小学以上教师资格证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大专及以上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中国语言文学类、语文教育、小学教育、教育行政管理</w:t>
            </w:r>
          </w:p>
        </w:tc>
        <w:tc>
          <w:tcPr>
            <w:tcW w:w="16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政治思想与新时代教师队伍建设、教育教学与班级管理、相应学段学科知识（含初一部</w:t>
            </w: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分）</w:t>
            </w:r>
          </w:p>
        </w:tc>
      </w:tr>
      <w:tr w:rsidR="003034A1" w:rsidRPr="003034A1" w:rsidTr="003034A1">
        <w:trPr>
          <w:jc w:val="center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13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荔波县第一小学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数学教师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从事数学教学工作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小学以上教师资格证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大专及以上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理学类、数学类、小学教育、数学教育、教育行政管理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3034A1" w:rsidRPr="003034A1" w:rsidTr="003034A1">
        <w:trPr>
          <w:jc w:val="center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14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荔波县第二小学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语文教师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从事语文教学工作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小学以上教师资格证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大专及以上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中国语言文学类、语文教育、小学教育、教育行政管理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3034A1" w:rsidRPr="003034A1" w:rsidTr="003034A1">
        <w:trPr>
          <w:jc w:val="center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15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荔波县第二小学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数学教师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从事数学教学工作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小学以上教师资格证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大专及以上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理学类、数学类、小学教育、数学教育、教育行政管理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3034A1" w:rsidRPr="003034A1" w:rsidTr="003034A1">
        <w:trPr>
          <w:jc w:val="center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序号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遴选单位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遴选职位名称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遴选名额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遴选职位简介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教师资格证要求（不限专业）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学历</w:t>
            </w:r>
          </w:p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要求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专业要求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笔试内容</w:t>
            </w:r>
          </w:p>
        </w:tc>
      </w:tr>
      <w:tr w:rsidR="003034A1" w:rsidRPr="003034A1" w:rsidTr="003034A1">
        <w:trPr>
          <w:jc w:val="center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16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荔波县第一幼儿园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幼儿园教师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从事幼儿园教学工作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幼儿园以上教师资格证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中专及以上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不限专业</w:t>
            </w:r>
          </w:p>
        </w:tc>
        <w:tc>
          <w:tcPr>
            <w:tcW w:w="16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政治思想与新时代教师队伍建设、教育教学与班级管理、学前教育阶段学前教育、保育知识</w:t>
            </w:r>
          </w:p>
        </w:tc>
      </w:tr>
      <w:tr w:rsidR="003034A1" w:rsidRPr="003034A1" w:rsidTr="003034A1">
        <w:trPr>
          <w:jc w:val="center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17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荔波县第二幼儿园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幼儿园教师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6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从事幼儿园教学工作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幼儿园以上教师资格证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中专及以上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不限专业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3034A1" w:rsidRPr="003034A1" w:rsidTr="003034A1">
        <w:trPr>
          <w:jc w:val="center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18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荔波县第三幼儿园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幼儿园教师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从事幼儿园教学工作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幼儿园以上教师资格证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中专及以上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不限专业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3034A1" w:rsidRPr="003034A1" w:rsidTr="003034A1">
        <w:trPr>
          <w:jc w:val="center"/>
        </w:trPr>
        <w:tc>
          <w:tcPr>
            <w:tcW w:w="1108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4A1" w:rsidRPr="003034A1" w:rsidRDefault="003034A1" w:rsidP="003034A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034A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共计：36人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34A1"/>
    <w:rsid w:val="003034A1"/>
    <w:rsid w:val="00486207"/>
    <w:rsid w:val="007A0D36"/>
    <w:rsid w:val="007C7F1D"/>
    <w:rsid w:val="00FA4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34A1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4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2019-07-26T06:47:00Z</dcterms:created>
  <dcterms:modified xsi:type="dcterms:W3CDTF">2019-07-26T06:47:00Z</dcterms:modified>
</cp:coreProperties>
</file>