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D6D4C0"/>
          <w:lang w:val="en-US" w:eastAsia="zh-CN" w:bidi="ar"/>
        </w:rPr>
        <w:t>会昌县公开招聘教师报名登记表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D6D4C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                                           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填表时间：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  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日　</w:t>
      </w:r>
    </w:p>
    <w:tbl>
      <w:tblPr>
        <w:tblW w:w="93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学历（层次）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1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是否同时报名其他区县招聘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学习、实践或兼职单位职务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奖惩名称（按获得的荣誉高低填写）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6952"/>
    <w:rsid w:val="15607D8F"/>
    <w:rsid w:val="56D4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2019-12-24T08:10:00Z</dcterms:created>
  <dc:creator>new</dc:creator>
  <cp:lastModifiedBy>new</cp:lastModifiedBy>
  <dcterms:modified xsi:type="dcterms:W3CDTF">2019-12-24T08:10:33Z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