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泸州高中2020年直接考核招聘在编在职教师岗位表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6"/>
        <w:gridCol w:w="732"/>
        <w:gridCol w:w="695"/>
        <w:gridCol w:w="695"/>
        <w:gridCol w:w="2307"/>
        <w:gridCol w:w="1172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岗位类型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财务</w:t>
            </w: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管理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财务管理、会计学、统计学、财政学、税收学、审计学及相关专业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40周岁及以下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具有三年及以上行政事业单位财务工作经历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化学实验员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专业技术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化学、应用化学及相关专业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具有相应学科高级中学教师资格证书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生物实验员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生物科学、生物技术、生物信息学、生态学、微生物学、遗传学、细胞学及相关专业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</w:trPr>
        <w:tc>
          <w:tcPr>
            <w:tcW w:w="9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语文教师</w:t>
            </w: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汉语言文学、汉语言、汉语国际教育、中国少数民族语言文学、古典文献学、语言学及应用语言学及相关专业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英语教 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  <w:lang w:eastAsia="zh-CN"/>
              </w:rPr>
              <w:t>英语、英语语言文学、翻译、</w:t>
            </w: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英语笔译、学科教学（英</w:t>
            </w:r>
            <w:r>
              <w:rPr>
                <w:b w:val="0"/>
                <w:i w:val="0"/>
                <w:sz w:val="27"/>
                <w:szCs w:val="27"/>
                <w:bdr w:val="none" w:color="auto" w:sz="0" w:space="0"/>
                <w:lang w:eastAsia="zh-CN"/>
              </w:rPr>
              <w:t>语）及相关专业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7" w:hRule="atLeast"/>
        </w:trPr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心理健康教师</w:t>
            </w:r>
          </w:p>
        </w:tc>
        <w:tc>
          <w:tcPr>
            <w:tcW w:w="7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color w:val="000000"/>
                <w:sz w:val="27"/>
                <w:szCs w:val="27"/>
                <w:bdr w:val="none" w:color="auto" w:sz="0" w:space="0"/>
              </w:rPr>
              <w:t>心理学、应用心理学、基础心理学、发展与教育心理学、心理健康教育及相关专业</w:t>
            </w: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    泸州高中2020年直接考核招聘在编在职教师报名表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241"/>
        <w:gridCol w:w="10"/>
        <w:gridCol w:w="251"/>
        <w:gridCol w:w="439"/>
        <w:gridCol w:w="95"/>
        <w:gridCol w:w="308"/>
        <w:gridCol w:w="433"/>
        <w:gridCol w:w="29"/>
        <w:gridCol w:w="59"/>
        <w:gridCol w:w="509"/>
        <w:gridCol w:w="32"/>
        <w:gridCol w:w="414"/>
        <w:gridCol w:w="151"/>
        <w:gridCol w:w="386"/>
        <w:gridCol w:w="154"/>
        <w:gridCol w:w="157"/>
        <w:gridCol w:w="213"/>
        <w:gridCol w:w="521"/>
        <w:gridCol w:w="172"/>
        <w:gridCol w:w="33"/>
        <w:gridCol w:w="465"/>
        <w:gridCol w:w="592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45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1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性 别</w:t>
            </w: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9" w:right="11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29" w:right="11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月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(    岁)</w:t>
            </w: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贴近期一寸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民 族</w:t>
            </w:r>
          </w:p>
        </w:tc>
        <w:tc>
          <w:tcPr>
            <w:tcW w:w="10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籍 贯</w:t>
            </w: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时  间</w:t>
            </w:r>
          </w:p>
        </w:tc>
        <w:tc>
          <w:tcPr>
            <w:tcW w:w="28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11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17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pacing w:val="8"/>
                <w:sz w:val="27"/>
                <w:szCs w:val="27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pacing w:val="8"/>
                <w:sz w:val="27"/>
                <w:szCs w:val="27"/>
                <w:bdr w:val="none" w:color="auto" w:sz="0" w:space="0"/>
              </w:rPr>
              <w:t>特长</w:t>
            </w:r>
          </w:p>
        </w:tc>
        <w:tc>
          <w:tcPr>
            <w:tcW w:w="17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29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状况</w:t>
            </w:r>
          </w:p>
        </w:tc>
        <w:tc>
          <w:tcPr>
            <w:tcW w:w="284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5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全日制教育</w:t>
            </w:r>
          </w:p>
        </w:tc>
        <w:tc>
          <w:tcPr>
            <w:tcW w:w="279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55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在职教育</w:t>
            </w:r>
          </w:p>
        </w:tc>
        <w:tc>
          <w:tcPr>
            <w:tcW w:w="279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现工作单位</w:t>
            </w:r>
          </w:p>
        </w:tc>
        <w:tc>
          <w:tcPr>
            <w:tcW w:w="18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现工作单位经费性质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专业技术资格及等级</w:t>
            </w:r>
          </w:p>
        </w:tc>
        <w:tc>
          <w:tcPr>
            <w:tcW w:w="18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101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任现职时间</w:t>
            </w:r>
          </w:p>
        </w:tc>
        <w:tc>
          <w:tcPr>
            <w:tcW w:w="3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手机号码</w:t>
            </w:r>
          </w:p>
        </w:tc>
        <w:tc>
          <w:tcPr>
            <w:tcW w:w="285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2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QQ号码</w:t>
            </w:r>
          </w:p>
        </w:tc>
        <w:tc>
          <w:tcPr>
            <w:tcW w:w="2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详细通讯地址</w:t>
            </w:r>
          </w:p>
        </w:tc>
        <w:tc>
          <w:tcPr>
            <w:tcW w:w="697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5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邮政编码</w:t>
            </w:r>
          </w:p>
        </w:tc>
        <w:tc>
          <w:tcPr>
            <w:tcW w:w="13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45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参加学习和培训经历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  制</w:t>
            </w: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学  历</w:t>
            </w: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毕  业  院  校</w:t>
            </w: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72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所 学 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6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2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主  要  工  作  经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起止年月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工 作 单 位、职务、所从事工作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月—      年  月</w:t>
            </w:r>
          </w:p>
        </w:tc>
        <w:tc>
          <w:tcPr>
            <w:tcW w:w="653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14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奖 励 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处分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考核结果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2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家庭成员及重要社会关系</w:t>
            </w: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工作单位、职务、学历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30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本人上述所填写的情况和提供的相关材料、证件均真实、有效。若有虚假，责任自负。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资格审查意见</w:t>
            </w:r>
          </w:p>
        </w:tc>
        <w:tc>
          <w:tcPr>
            <w:tcW w:w="7231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835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20" w:lineRule="atLeast"/>
              <w:ind w:left="0" w:right="0" w:firstLine="0"/>
              <w:jc w:val="both"/>
            </w:pPr>
            <w:r>
              <w:rPr>
                <w:b w:val="0"/>
                <w:i w:val="0"/>
                <w:sz w:val="27"/>
                <w:szCs w:val="27"/>
                <w:bdr w:val="none" w:color="auto" w:sz="0" w:space="0"/>
              </w:rPr>
              <w:t>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  注：①本表必须如实填写，对弄虚作假造成的一切后果自负； ②学历学位等信息应严格按照所获证书内容填写；③报名表必须采取A4纸正反双面打印。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同意报考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姓    名：                       性    别：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身份证号：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现工作单位：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参加工作时间：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报考单位：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现工作单位意见：该同志系在编在职人员，我校同意其报考且同意调动。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负责人（签字）：   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单位名称（盖章）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2102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   月 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注：现工作单位意见必须明确同意报考且同意调动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B39E2"/>
    <w:rsid w:val="3BB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2020-04-29T01:02:00Z</dcterms:created>
  <dc:creator>予你</dc:creator>
  <cp:lastModifiedBy>予你</cp:lastModifiedBy>
  <dcterms:modified xsi:type="dcterms:W3CDTF">2020-04-29T01:03:29Z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