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>
      <w:pPr>
        <w:widowControl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9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宁波大榭开发区社会发展保障局招聘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2020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br w:type="textWrapping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事业编制教师学科、岗位指标</w:t>
      </w:r>
    </w:p>
    <w:p>
      <w:pPr>
        <w:widowControl/>
        <w:spacing w:line="59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及报考专业要求</w:t>
      </w:r>
    </w:p>
    <w:p>
      <w:pPr>
        <w:widowControl/>
        <w:spacing w:line="59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tbl>
      <w:tblPr>
        <w:tblStyle w:val="5"/>
        <w:tblW w:w="8976" w:type="dxa"/>
        <w:tblInd w:w="-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96"/>
        <w:gridCol w:w="993"/>
        <w:gridCol w:w="991"/>
        <w:gridCol w:w="609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99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报考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5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指标</w:t>
            </w:r>
          </w:p>
        </w:tc>
        <w:tc>
          <w:tcPr>
            <w:tcW w:w="33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报考专业要求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99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</w:rPr>
              <w:t>小学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5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3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</w:rPr>
              <w:t>语文、语文教育、汉语言文学、汉语言文学教育、中国古代文学、中国现当代文学、语言学与应用语言学、对外汉语、小学教育（侧文）、初等教育（中文）、汉语言、应用语言学、汉语国际教育、汉语言文字学、课程与教学论（语文）、学科教学（语文），教育学（初等教育方向）。</w:t>
            </w:r>
          </w:p>
        </w:tc>
      </w:tr>
    </w:tbl>
    <w:p>
      <w:pPr>
        <w:widowControl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本科生所学专业必须符合报考要求。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研究生有两种选择，具有与报考岗位一致的教师资格证（资格证取得时间不得晚于公告发布日，同学科教师资格证普通高中可用于义务段，初中可用于小学）；或所学专业符合报考岗位要求（可以本科或研究生所学专业报考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3.2019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月至公告发布日已取得国家教育部学历学位认证毕业的国（境）外留学回国（境）人员符合专业要求的也可报名。</w:t>
      </w:r>
    </w:p>
    <w:p>
      <w:pPr>
        <w:rPr>
          <w:rFonts w:ascii="Times New Roman" w:hAnsi="Times New Roman" w:eastAsia="仿宋_GB2312" w:cs="Times New Roman"/>
          <w:color w:val="000000"/>
        </w:rPr>
      </w:pP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F"/>
    <w:rsid w:val="00004CB9"/>
    <w:rsid w:val="00015B08"/>
    <w:rsid w:val="00027A8B"/>
    <w:rsid w:val="000370EA"/>
    <w:rsid w:val="000A055E"/>
    <w:rsid w:val="000C71F5"/>
    <w:rsid w:val="000E6CE1"/>
    <w:rsid w:val="000F4E1C"/>
    <w:rsid w:val="00104729"/>
    <w:rsid w:val="00112804"/>
    <w:rsid w:val="0012669A"/>
    <w:rsid w:val="00127A15"/>
    <w:rsid w:val="00162D47"/>
    <w:rsid w:val="00173D43"/>
    <w:rsid w:val="00191677"/>
    <w:rsid w:val="001A5A7A"/>
    <w:rsid w:val="001B353C"/>
    <w:rsid w:val="001D2FE6"/>
    <w:rsid w:val="001D66B5"/>
    <w:rsid w:val="001E6EFC"/>
    <w:rsid w:val="002036D6"/>
    <w:rsid w:val="002048FF"/>
    <w:rsid w:val="00220F7A"/>
    <w:rsid w:val="00236EFF"/>
    <w:rsid w:val="00282C88"/>
    <w:rsid w:val="00291A1C"/>
    <w:rsid w:val="00301BF3"/>
    <w:rsid w:val="00322B84"/>
    <w:rsid w:val="00336359"/>
    <w:rsid w:val="00341698"/>
    <w:rsid w:val="00394D84"/>
    <w:rsid w:val="003A1650"/>
    <w:rsid w:val="003B1495"/>
    <w:rsid w:val="003F771E"/>
    <w:rsid w:val="00494AE6"/>
    <w:rsid w:val="00496339"/>
    <w:rsid w:val="004C3E0A"/>
    <w:rsid w:val="004E4DA0"/>
    <w:rsid w:val="005035D0"/>
    <w:rsid w:val="0053523D"/>
    <w:rsid w:val="0054671A"/>
    <w:rsid w:val="00554E55"/>
    <w:rsid w:val="00592585"/>
    <w:rsid w:val="005958AC"/>
    <w:rsid w:val="005A098D"/>
    <w:rsid w:val="005A641D"/>
    <w:rsid w:val="005B56D4"/>
    <w:rsid w:val="00604C3D"/>
    <w:rsid w:val="00625DAF"/>
    <w:rsid w:val="006B4B08"/>
    <w:rsid w:val="006E0094"/>
    <w:rsid w:val="006E3768"/>
    <w:rsid w:val="006E54FF"/>
    <w:rsid w:val="006E6A30"/>
    <w:rsid w:val="006F1FBE"/>
    <w:rsid w:val="00713FD4"/>
    <w:rsid w:val="00715674"/>
    <w:rsid w:val="00720684"/>
    <w:rsid w:val="00734415"/>
    <w:rsid w:val="00735A21"/>
    <w:rsid w:val="00763121"/>
    <w:rsid w:val="00764BCC"/>
    <w:rsid w:val="007650B4"/>
    <w:rsid w:val="00795C43"/>
    <w:rsid w:val="007B04FA"/>
    <w:rsid w:val="007D2C25"/>
    <w:rsid w:val="007D5321"/>
    <w:rsid w:val="007E59A8"/>
    <w:rsid w:val="0080748A"/>
    <w:rsid w:val="00815856"/>
    <w:rsid w:val="0083735D"/>
    <w:rsid w:val="00875F90"/>
    <w:rsid w:val="00894627"/>
    <w:rsid w:val="00896E01"/>
    <w:rsid w:val="00900F67"/>
    <w:rsid w:val="00936158"/>
    <w:rsid w:val="009543D7"/>
    <w:rsid w:val="00957285"/>
    <w:rsid w:val="00973484"/>
    <w:rsid w:val="009B1B01"/>
    <w:rsid w:val="009B7684"/>
    <w:rsid w:val="00A02543"/>
    <w:rsid w:val="00A069E2"/>
    <w:rsid w:val="00A56264"/>
    <w:rsid w:val="00A63180"/>
    <w:rsid w:val="00A75A7C"/>
    <w:rsid w:val="00A8617E"/>
    <w:rsid w:val="00A95976"/>
    <w:rsid w:val="00A96C84"/>
    <w:rsid w:val="00AA76BD"/>
    <w:rsid w:val="00AD351D"/>
    <w:rsid w:val="00AE17FF"/>
    <w:rsid w:val="00AE5776"/>
    <w:rsid w:val="00AF3550"/>
    <w:rsid w:val="00B1344D"/>
    <w:rsid w:val="00B157C7"/>
    <w:rsid w:val="00B4293F"/>
    <w:rsid w:val="00B478D2"/>
    <w:rsid w:val="00B50985"/>
    <w:rsid w:val="00B55268"/>
    <w:rsid w:val="00B56E33"/>
    <w:rsid w:val="00B865E7"/>
    <w:rsid w:val="00BD456D"/>
    <w:rsid w:val="00BD72B7"/>
    <w:rsid w:val="00BF1FD3"/>
    <w:rsid w:val="00BF3D10"/>
    <w:rsid w:val="00C10658"/>
    <w:rsid w:val="00C83470"/>
    <w:rsid w:val="00CB160B"/>
    <w:rsid w:val="00CB26BF"/>
    <w:rsid w:val="00CB2824"/>
    <w:rsid w:val="00CB5562"/>
    <w:rsid w:val="00CC606F"/>
    <w:rsid w:val="00CE1DC7"/>
    <w:rsid w:val="00D53180"/>
    <w:rsid w:val="00D82740"/>
    <w:rsid w:val="00DE153E"/>
    <w:rsid w:val="00DE5D73"/>
    <w:rsid w:val="00DE72DE"/>
    <w:rsid w:val="00E1125D"/>
    <w:rsid w:val="00E2380B"/>
    <w:rsid w:val="00E70F48"/>
    <w:rsid w:val="00E73759"/>
    <w:rsid w:val="00E76D3D"/>
    <w:rsid w:val="00EB1181"/>
    <w:rsid w:val="00EC70B8"/>
    <w:rsid w:val="00ED4F9F"/>
    <w:rsid w:val="00ED5D8A"/>
    <w:rsid w:val="00ED6325"/>
    <w:rsid w:val="00EF697C"/>
    <w:rsid w:val="00F033CC"/>
    <w:rsid w:val="00F12FC3"/>
    <w:rsid w:val="00F50ADF"/>
    <w:rsid w:val="00F60612"/>
    <w:rsid w:val="00F73EA9"/>
    <w:rsid w:val="00F77FBD"/>
    <w:rsid w:val="00FB0CCF"/>
    <w:rsid w:val="4B6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99"/>
    <w:rPr>
      <w:b/>
      <w:bCs/>
    </w:rPr>
  </w:style>
  <w:style w:type="character" w:styleId="8">
    <w:name w:val="Hyperlink"/>
    <w:basedOn w:val="6"/>
    <w:uiPriority w:val="99"/>
    <w:rPr>
      <w:color w:val="0000FF"/>
      <w:u w:val="single"/>
    </w:rPr>
  </w:style>
  <w:style w:type="character" w:customStyle="1" w:styleId="9">
    <w:name w:val="Header Char"/>
    <w:basedOn w:val="6"/>
    <w:link w:val="3"/>
    <w:semiHidden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115</Words>
  <Characters>658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2020-05-14T11:38:00Z</dcterms:created>
  <dc:creator>胡懿行</dc:creator>
  <cp:lastModifiedBy>929203999</cp:lastModifiedBy>
  <cp:lastPrinted>2020-05-09T09:02:00Z</cp:lastPrinted>
  <dcterms:modified xsi:type="dcterms:W3CDTF">2020-05-14T11:58:27Z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