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根据《2020年普洱市教育体育局直属学校普洱市体育职业高级中学招聘少数民族传统体育教练员公告》，普洱市体育职业高级中学已完成报名、审核、面试工作。现将面试成绩公告如下：</w:t>
      </w:r>
    </w:p>
    <w:tbl>
      <w:tblPr>
        <w:tblW w:w="9090" w:type="dxa"/>
        <w:tblCellSpacing w:w="0" w:type="dxa"/>
        <w:tblCellMar>
          <w:left w:w="0" w:type="dxa"/>
          <w:right w:w="0" w:type="dxa"/>
        </w:tblCellMar>
        <w:tblLook w:val="04A0" w:firstRow="1" w:lastRow="0" w:firstColumn="1" w:lastColumn="0" w:noHBand="0" w:noVBand="1"/>
      </w:tblPr>
      <w:tblGrid>
        <w:gridCol w:w="1567"/>
        <w:gridCol w:w="940"/>
        <w:gridCol w:w="627"/>
        <w:gridCol w:w="1254"/>
        <w:gridCol w:w="627"/>
        <w:gridCol w:w="4075"/>
      </w:tblGrid>
      <w:tr w:rsidR="00E07F81" w:rsidRPr="00E07F81" w:rsidTr="00E07F81">
        <w:trPr>
          <w:tblCellSpacing w:w="0" w:type="dxa"/>
        </w:trPr>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面试科目</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姓名</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考号</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面试成绩</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排名</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是否进入后续体检、考察程序</w:t>
            </w:r>
          </w:p>
        </w:tc>
      </w:tr>
      <w:tr w:rsidR="00E07F81" w:rsidRPr="00E07F81" w:rsidTr="00E07F81">
        <w:trPr>
          <w:tblCellSpacing w:w="0" w:type="dxa"/>
        </w:trPr>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陀螺教练员</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proofErr w:type="gramStart"/>
            <w:r w:rsidRPr="00E07F81">
              <w:rPr>
                <w:rFonts w:ascii="宋体" w:eastAsia="宋体" w:hAnsi="宋体" w:cs="宋体"/>
                <w:kern w:val="0"/>
                <w:sz w:val="24"/>
                <w:szCs w:val="24"/>
              </w:rPr>
              <w:t>梅朝喜</w:t>
            </w:r>
            <w:proofErr w:type="gramEnd"/>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01</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92.56</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1</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是</w:t>
            </w:r>
          </w:p>
        </w:tc>
      </w:tr>
      <w:tr w:rsidR="00E07F81" w:rsidRPr="00E07F81" w:rsidTr="00E07F81">
        <w:trPr>
          <w:tblCellSpacing w:w="0" w:type="dxa"/>
        </w:trPr>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陀螺教练员</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proofErr w:type="gramStart"/>
            <w:r w:rsidRPr="00E07F81">
              <w:rPr>
                <w:rFonts w:ascii="宋体" w:eastAsia="宋体" w:hAnsi="宋体" w:cs="宋体"/>
                <w:kern w:val="0"/>
                <w:sz w:val="24"/>
                <w:szCs w:val="24"/>
              </w:rPr>
              <w:t>贺思鹏</w:t>
            </w:r>
            <w:proofErr w:type="gramEnd"/>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03</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80.16</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2</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否</w:t>
            </w:r>
          </w:p>
        </w:tc>
      </w:tr>
      <w:tr w:rsidR="00E07F81" w:rsidRPr="00E07F81" w:rsidTr="00E07F81">
        <w:trPr>
          <w:tblCellSpacing w:w="0" w:type="dxa"/>
        </w:trPr>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陀螺教练员</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proofErr w:type="gramStart"/>
            <w:r w:rsidRPr="00E07F81">
              <w:rPr>
                <w:rFonts w:ascii="宋体" w:eastAsia="宋体" w:hAnsi="宋体" w:cs="宋体"/>
                <w:kern w:val="0"/>
                <w:sz w:val="24"/>
                <w:szCs w:val="24"/>
              </w:rPr>
              <w:t>胡开萍</w:t>
            </w:r>
            <w:proofErr w:type="gramEnd"/>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02</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77.60</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3</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否</w:t>
            </w:r>
          </w:p>
        </w:tc>
      </w:tr>
      <w:tr w:rsidR="00E07F81" w:rsidRPr="00E07F81" w:rsidTr="00E07F81">
        <w:trPr>
          <w:tblCellSpacing w:w="0" w:type="dxa"/>
        </w:trPr>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射弩教练员</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罗成书</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01</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91.18</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1</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是</w:t>
            </w:r>
          </w:p>
        </w:tc>
      </w:tr>
      <w:tr w:rsidR="00E07F81" w:rsidRPr="00E07F81" w:rsidTr="00E07F81">
        <w:trPr>
          <w:tblCellSpacing w:w="0" w:type="dxa"/>
        </w:trPr>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射弩教练员</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proofErr w:type="gramStart"/>
            <w:r w:rsidRPr="00E07F81">
              <w:rPr>
                <w:rFonts w:ascii="宋体" w:eastAsia="宋体" w:hAnsi="宋体" w:cs="宋体"/>
                <w:kern w:val="0"/>
                <w:sz w:val="24"/>
                <w:szCs w:val="24"/>
              </w:rPr>
              <w:t>张崇艳</w:t>
            </w:r>
            <w:proofErr w:type="gramEnd"/>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03</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86.76</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2</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否</w:t>
            </w:r>
          </w:p>
        </w:tc>
      </w:tr>
      <w:tr w:rsidR="00E07F81" w:rsidRPr="00E07F81" w:rsidTr="00E07F81">
        <w:trPr>
          <w:tblCellSpacing w:w="0" w:type="dxa"/>
        </w:trPr>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射弩教练员</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proofErr w:type="gramStart"/>
            <w:r w:rsidRPr="00E07F81">
              <w:rPr>
                <w:rFonts w:ascii="宋体" w:eastAsia="宋体" w:hAnsi="宋体" w:cs="宋体"/>
                <w:kern w:val="0"/>
                <w:sz w:val="24"/>
                <w:szCs w:val="24"/>
              </w:rPr>
              <w:t>李树梅</w:t>
            </w:r>
            <w:proofErr w:type="gramEnd"/>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02</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81.46</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3</w:t>
            </w:r>
          </w:p>
        </w:tc>
        <w:tc>
          <w:tcPr>
            <w:tcW w:w="0" w:type="auto"/>
            <w:vAlign w:val="center"/>
            <w:hideMark/>
          </w:tcPr>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否</w:t>
            </w:r>
          </w:p>
        </w:tc>
      </w:tr>
    </w:tbl>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注：若考生对本人成绩有异议，可于2020年11月1日前向普洱市教育体育局提出查分申请。由普洱市教育体育局委托受邀对本次招聘工作进行监督的人大代表、政协委员进行查分，并将结果告知。</w:t>
      </w:r>
    </w:p>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温馨提示</w:t>
      </w:r>
    </w:p>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一）普洱市体育职业高级中学将根据考生成绩，按照《2020年普洱市教育体育局直属学校普洱市体育职业高级中学招聘少数民族传统体育教练员公告》开展体检、考察等后续招聘环节的工作，请考生注意通讯畅通。</w:t>
      </w:r>
    </w:p>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（二）在招聘工作的各个程序或环节中，若发现考生有弄虚作假或与招聘岗位资格条件不符的，普洱市教育体育局和普洱市体育职业高级中学将取消其招聘资格。</w:t>
      </w:r>
    </w:p>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普洱市教育体育局普洱市体育职业高级中学</w:t>
      </w:r>
    </w:p>
    <w:p w:rsidR="00E07F81" w:rsidRPr="00E07F81" w:rsidRDefault="00E07F81" w:rsidP="00E07F81">
      <w:pPr>
        <w:widowControl/>
        <w:spacing w:before="100" w:beforeAutospacing="1" w:after="100" w:afterAutospacing="1"/>
        <w:jc w:val="left"/>
        <w:rPr>
          <w:rFonts w:ascii="宋体" w:eastAsia="宋体" w:hAnsi="宋体" w:cs="宋体"/>
          <w:kern w:val="0"/>
          <w:sz w:val="24"/>
          <w:szCs w:val="24"/>
        </w:rPr>
      </w:pPr>
      <w:r w:rsidRPr="00E07F81">
        <w:rPr>
          <w:rFonts w:ascii="宋体" w:eastAsia="宋体" w:hAnsi="宋体" w:cs="宋体"/>
          <w:kern w:val="0"/>
          <w:sz w:val="24"/>
          <w:szCs w:val="24"/>
        </w:rPr>
        <w:t>2020年10月28日</w:t>
      </w:r>
    </w:p>
    <w:p w:rsidR="00523EC5" w:rsidRPr="00E07F81" w:rsidRDefault="00523EC5">
      <w:pPr>
        <w:rPr>
          <w:rFonts w:hint="eastAsia"/>
        </w:rPr>
      </w:pPr>
      <w:bookmarkStart w:id="0" w:name="_GoBack"/>
      <w:bookmarkEnd w:id="0"/>
    </w:p>
    <w:sectPr w:rsidR="00523EC5" w:rsidRPr="00E07F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AC"/>
    <w:rsid w:val="00346AAC"/>
    <w:rsid w:val="00523EC5"/>
    <w:rsid w:val="00E07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0F86"/>
  <w15:chartTrackingRefBased/>
  <w15:docId w15:val="{1435B4FC-9D2B-47C7-8939-2E3EA919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E07F8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E07F81"/>
    <w:rPr>
      <w:rFonts w:ascii="宋体" w:eastAsia="宋体" w:hAnsi="宋体" w:cs="宋体"/>
      <w:b/>
      <w:bCs/>
      <w:kern w:val="0"/>
      <w:sz w:val="27"/>
      <w:szCs w:val="27"/>
    </w:rPr>
  </w:style>
  <w:style w:type="paragraph" w:styleId="a3">
    <w:name w:val="Normal (Web)"/>
    <w:basedOn w:val="a"/>
    <w:uiPriority w:val="99"/>
    <w:semiHidden/>
    <w:unhideWhenUsed/>
    <w:rsid w:val="00E07F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637630">
      <w:bodyDiv w:val="1"/>
      <w:marLeft w:val="0"/>
      <w:marRight w:val="0"/>
      <w:marTop w:val="0"/>
      <w:marBottom w:val="0"/>
      <w:divBdr>
        <w:top w:val="none" w:sz="0" w:space="0" w:color="auto"/>
        <w:left w:val="none" w:sz="0" w:space="0" w:color="auto"/>
        <w:bottom w:val="none" w:sz="0" w:space="0" w:color="auto"/>
        <w:right w:val="none" w:sz="0" w:space="0" w:color="auto"/>
      </w:divBdr>
    </w:div>
    <w:div w:id="17712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dc:creator>
  <cp:keywords/>
  <dc:description/>
  <cp:lastModifiedBy>EDZ</cp:lastModifiedBy>
  <cp:revision>2</cp:revision>
  <dcterms:created xsi:type="dcterms:W3CDTF">2020-10-28T03:25:00Z</dcterms:created>
  <dcterms:modified xsi:type="dcterms:W3CDTF">2020-10-28T03:26:00Z</dcterms:modified>
</cp:coreProperties>
</file>