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94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040"/>
        <w:gridCol w:w="2258"/>
        <w:gridCol w:w="361"/>
        <w:gridCol w:w="2315"/>
      </w:tblGrid>
      <w:tr w:rsidR="00864C4B" w:rsidRPr="00864C4B" w:rsidTr="00864C4B">
        <w:trPr>
          <w:trHeight w:val="475"/>
        </w:trPr>
        <w:tc>
          <w:tcPr>
            <w:tcW w:w="59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bookmarkStart w:id="0" w:name="_GoBack"/>
            <w:bookmarkEnd w:id="0"/>
            <w:r w:rsidRPr="00864C4B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单位</w:t>
            </w:r>
          </w:p>
        </w:tc>
        <w:tc>
          <w:tcPr>
            <w:tcW w:w="8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岗位名称</w:t>
            </w:r>
          </w:p>
        </w:tc>
        <w:tc>
          <w:tcPr>
            <w:tcW w:w="154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需求专业</w:t>
            </w:r>
            <w:r w:rsidRPr="00864C4B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(</w:t>
            </w:r>
            <w:r w:rsidRPr="00864C4B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或研究方向</w:t>
            </w:r>
            <w:r w:rsidRPr="00864C4B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22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人数</w:t>
            </w:r>
          </w:p>
        </w:tc>
        <w:tc>
          <w:tcPr>
            <w:tcW w:w="18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应聘条件</w:t>
            </w:r>
          </w:p>
        </w:tc>
      </w:tr>
      <w:tr w:rsidR="00864C4B" w:rsidRPr="00864C4B" w:rsidTr="00864C4B">
        <w:trPr>
          <w:trHeight w:val="1086"/>
        </w:trPr>
        <w:tc>
          <w:tcPr>
            <w:tcW w:w="594" w:type="pct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计算机信息学院</w:t>
            </w:r>
          </w:p>
        </w:tc>
        <w:tc>
          <w:tcPr>
            <w:tcW w:w="8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计算机科学与技术专业教师</w:t>
            </w:r>
          </w:p>
        </w:tc>
        <w:tc>
          <w:tcPr>
            <w:tcW w:w="154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计算机科学与技术、软件工程等相关专业，或者软件开发方向</w:t>
            </w:r>
          </w:p>
        </w:tc>
        <w:tc>
          <w:tcPr>
            <w:tcW w:w="22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8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硕士研究生，中级及以上职称优先</w:t>
            </w:r>
          </w:p>
        </w:tc>
      </w:tr>
      <w:tr w:rsidR="00864C4B" w:rsidRPr="00864C4B" w:rsidTr="00864C4B">
        <w:trPr>
          <w:trHeight w:val="1086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64C4B" w:rsidRPr="00864C4B" w:rsidRDefault="00864C4B" w:rsidP="00864C4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计算机科学与技术专业教师</w:t>
            </w:r>
          </w:p>
        </w:tc>
        <w:tc>
          <w:tcPr>
            <w:tcW w:w="154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计算机科学与技术、通信工程、网络工程、电子信息工程等相关专业，或者信息安全方向</w:t>
            </w:r>
          </w:p>
        </w:tc>
        <w:tc>
          <w:tcPr>
            <w:tcW w:w="22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8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硕士研究生，中级及以上职称优先</w:t>
            </w:r>
          </w:p>
        </w:tc>
      </w:tr>
      <w:tr w:rsidR="00864C4B" w:rsidRPr="00864C4B" w:rsidTr="00864C4B">
        <w:trPr>
          <w:trHeight w:val="1086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64C4B" w:rsidRPr="00864C4B" w:rsidRDefault="00864C4B" w:rsidP="00864C4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网络工程专业教师</w:t>
            </w:r>
          </w:p>
        </w:tc>
        <w:tc>
          <w:tcPr>
            <w:tcW w:w="154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计算机科学与技术、网络工程、通信工程等相关专业，或者嵌入式开发方向</w:t>
            </w:r>
          </w:p>
        </w:tc>
        <w:tc>
          <w:tcPr>
            <w:tcW w:w="22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8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硕士研究生，中级及以上职称优先</w:t>
            </w:r>
          </w:p>
        </w:tc>
      </w:tr>
      <w:tr w:rsidR="00864C4B" w:rsidRPr="00864C4B" w:rsidTr="00864C4B">
        <w:trPr>
          <w:trHeight w:val="1086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64C4B" w:rsidRPr="00864C4B" w:rsidRDefault="00864C4B" w:rsidP="00864C4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数据科学与大数据技术专业教师</w:t>
            </w:r>
          </w:p>
        </w:tc>
        <w:tc>
          <w:tcPr>
            <w:tcW w:w="154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计算机科学与技术、软件工程、数据科学等相关专业，或数据挖掘方向</w:t>
            </w:r>
          </w:p>
        </w:tc>
        <w:tc>
          <w:tcPr>
            <w:tcW w:w="22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8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硕士研究生，中级及以上职称优先</w:t>
            </w:r>
          </w:p>
        </w:tc>
      </w:tr>
      <w:tr w:rsidR="00864C4B" w:rsidRPr="00864C4B" w:rsidTr="00864C4B">
        <w:trPr>
          <w:trHeight w:val="1086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64C4B" w:rsidRPr="00864C4B" w:rsidRDefault="00864C4B" w:rsidP="00864C4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智能科学与技术专业教师</w:t>
            </w:r>
          </w:p>
        </w:tc>
        <w:tc>
          <w:tcPr>
            <w:tcW w:w="154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电气类，自动化类，机械类等相关专业，或者智能制造方向</w:t>
            </w:r>
          </w:p>
        </w:tc>
        <w:tc>
          <w:tcPr>
            <w:tcW w:w="22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8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硕士研究生，中级及以上职称优先</w:t>
            </w:r>
          </w:p>
        </w:tc>
      </w:tr>
      <w:tr w:rsidR="00864C4B" w:rsidRPr="00864C4B" w:rsidTr="00864C4B">
        <w:trPr>
          <w:trHeight w:val="1086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64C4B" w:rsidRPr="00864C4B" w:rsidRDefault="00864C4B" w:rsidP="00864C4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智能科学与技术专业教师</w:t>
            </w:r>
          </w:p>
        </w:tc>
        <w:tc>
          <w:tcPr>
            <w:tcW w:w="154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智能科学或大数据科学等相关专业，或者大数据方向</w:t>
            </w:r>
          </w:p>
        </w:tc>
        <w:tc>
          <w:tcPr>
            <w:tcW w:w="22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8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硕士研究生，中级及以上职称优先</w:t>
            </w:r>
          </w:p>
        </w:tc>
      </w:tr>
      <w:tr w:rsidR="00864C4B" w:rsidRPr="00864C4B" w:rsidTr="00864C4B">
        <w:trPr>
          <w:trHeight w:val="1064"/>
        </w:trPr>
        <w:tc>
          <w:tcPr>
            <w:tcW w:w="594" w:type="pct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光电信息学院</w:t>
            </w:r>
          </w:p>
        </w:tc>
        <w:tc>
          <w:tcPr>
            <w:tcW w:w="8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通信工程专业教师</w:t>
            </w:r>
          </w:p>
        </w:tc>
        <w:tc>
          <w:tcPr>
            <w:tcW w:w="154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通信工程（通信与信息系统、模式识别与智能</w:t>
            </w: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lastRenderedPageBreak/>
              <w:t>系统、信号与信息处理）</w:t>
            </w:r>
          </w:p>
        </w:tc>
        <w:tc>
          <w:tcPr>
            <w:tcW w:w="22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lastRenderedPageBreak/>
              <w:t>2</w:t>
            </w:r>
          </w:p>
        </w:tc>
        <w:tc>
          <w:tcPr>
            <w:tcW w:w="18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硕士研究生，有工程实践经验者优先</w:t>
            </w:r>
          </w:p>
        </w:tc>
      </w:tr>
      <w:tr w:rsidR="00864C4B" w:rsidRPr="00864C4B" w:rsidTr="00864C4B">
        <w:trPr>
          <w:trHeight w:val="1064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64C4B" w:rsidRPr="00864C4B" w:rsidRDefault="00864C4B" w:rsidP="00864C4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电子信息工程专业教师</w:t>
            </w:r>
          </w:p>
        </w:tc>
        <w:tc>
          <w:tcPr>
            <w:tcW w:w="154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电子类，通信类相关专业</w:t>
            </w:r>
          </w:p>
        </w:tc>
        <w:tc>
          <w:tcPr>
            <w:tcW w:w="22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8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硕士研究生，有企业项目经验者优先</w:t>
            </w:r>
          </w:p>
        </w:tc>
      </w:tr>
      <w:tr w:rsidR="00864C4B" w:rsidRPr="00864C4B" w:rsidTr="00864C4B">
        <w:trPr>
          <w:trHeight w:val="1086"/>
        </w:trPr>
        <w:tc>
          <w:tcPr>
            <w:tcW w:w="594" w:type="pct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商学院</w:t>
            </w:r>
          </w:p>
        </w:tc>
        <w:tc>
          <w:tcPr>
            <w:tcW w:w="8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投资学专业教师</w:t>
            </w:r>
          </w:p>
        </w:tc>
        <w:tc>
          <w:tcPr>
            <w:tcW w:w="154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投资学、金融学、金融工程等相关专业</w:t>
            </w:r>
          </w:p>
        </w:tc>
        <w:tc>
          <w:tcPr>
            <w:tcW w:w="22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8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硕士研究生，本科须为投资学、金融学或金融工程专业</w:t>
            </w:r>
          </w:p>
        </w:tc>
      </w:tr>
      <w:tr w:rsidR="00864C4B" w:rsidRPr="00864C4B" w:rsidTr="00864C4B">
        <w:trPr>
          <w:trHeight w:val="1086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64C4B" w:rsidRPr="00864C4B" w:rsidRDefault="00864C4B" w:rsidP="00864C4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信息管理与信息系统专业教师</w:t>
            </w:r>
          </w:p>
        </w:tc>
        <w:tc>
          <w:tcPr>
            <w:tcW w:w="154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信息管理与信息系统、管理科学与工程、电子商务等相关专业</w:t>
            </w:r>
          </w:p>
        </w:tc>
        <w:tc>
          <w:tcPr>
            <w:tcW w:w="22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8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硕士研究生，本科须为信息管理与信息系统或电子商务专业</w:t>
            </w:r>
          </w:p>
        </w:tc>
      </w:tr>
      <w:tr w:rsidR="00864C4B" w:rsidRPr="00864C4B" w:rsidTr="00864C4B">
        <w:trPr>
          <w:trHeight w:val="565"/>
        </w:trPr>
        <w:tc>
          <w:tcPr>
            <w:tcW w:w="594" w:type="pct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生命科学与化学学院</w:t>
            </w:r>
          </w:p>
        </w:tc>
        <w:tc>
          <w:tcPr>
            <w:tcW w:w="8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环境科学专业教师</w:t>
            </w:r>
          </w:p>
        </w:tc>
        <w:tc>
          <w:tcPr>
            <w:tcW w:w="154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环境科学或环境工程相关专业</w:t>
            </w:r>
          </w:p>
        </w:tc>
        <w:tc>
          <w:tcPr>
            <w:tcW w:w="22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8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硕士研究生，有工程实践经验者优先</w:t>
            </w:r>
          </w:p>
        </w:tc>
      </w:tr>
      <w:tr w:rsidR="00864C4B" w:rsidRPr="00864C4B" w:rsidTr="00864C4B">
        <w:trPr>
          <w:trHeight w:val="565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64C4B" w:rsidRPr="00864C4B" w:rsidRDefault="00864C4B" w:rsidP="00864C4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应用化学专业教师</w:t>
            </w:r>
          </w:p>
        </w:tc>
        <w:tc>
          <w:tcPr>
            <w:tcW w:w="154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化学相关方向</w:t>
            </w:r>
          </w:p>
        </w:tc>
        <w:tc>
          <w:tcPr>
            <w:tcW w:w="22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8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博士研究生，有企业工作经验者优先</w:t>
            </w:r>
          </w:p>
        </w:tc>
      </w:tr>
      <w:tr w:rsidR="00864C4B" w:rsidRPr="00864C4B" w:rsidTr="00864C4B">
        <w:trPr>
          <w:trHeight w:val="565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64C4B" w:rsidRPr="00864C4B" w:rsidRDefault="00864C4B" w:rsidP="00864C4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食品科学与工程专业教师</w:t>
            </w:r>
          </w:p>
        </w:tc>
        <w:tc>
          <w:tcPr>
            <w:tcW w:w="154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食品科学与工程、食品安全检测方向</w:t>
            </w:r>
          </w:p>
        </w:tc>
        <w:tc>
          <w:tcPr>
            <w:tcW w:w="22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8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博士研究生，有企业工作经验者优先</w:t>
            </w:r>
          </w:p>
        </w:tc>
      </w:tr>
      <w:tr w:rsidR="00864C4B" w:rsidRPr="00864C4B" w:rsidTr="00864C4B">
        <w:trPr>
          <w:trHeight w:val="565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64C4B" w:rsidRPr="00864C4B" w:rsidRDefault="00864C4B" w:rsidP="00864C4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生物工程专业教师</w:t>
            </w:r>
          </w:p>
        </w:tc>
        <w:tc>
          <w:tcPr>
            <w:tcW w:w="154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生物医药工程、发酵技术等相关专业</w:t>
            </w:r>
          </w:p>
        </w:tc>
        <w:tc>
          <w:tcPr>
            <w:tcW w:w="22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8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硕士研究生，有企业相关专业工作经验者优先</w:t>
            </w:r>
          </w:p>
        </w:tc>
      </w:tr>
      <w:tr w:rsidR="00864C4B" w:rsidRPr="00864C4B" w:rsidTr="00864C4B">
        <w:trPr>
          <w:trHeight w:val="1086"/>
        </w:trPr>
        <w:tc>
          <w:tcPr>
            <w:tcW w:w="594" w:type="pct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艺术设计学院</w:t>
            </w:r>
          </w:p>
        </w:tc>
        <w:tc>
          <w:tcPr>
            <w:tcW w:w="8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广告学专业教师</w:t>
            </w:r>
          </w:p>
        </w:tc>
        <w:tc>
          <w:tcPr>
            <w:tcW w:w="154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广告类相关专业</w:t>
            </w:r>
          </w:p>
        </w:tc>
        <w:tc>
          <w:tcPr>
            <w:tcW w:w="22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8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硕士研究生，广告或者数字媒体专业毕业，熟练掌握音频、视频制作软件、平面设计相关软件等</w:t>
            </w:r>
          </w:p>
        </w:tc>
      </w:tr>
      <w:tr w:rsidR="00864C4B" w:rsidRPr="00864C4B" w:rsidTr="00864C4B">
        <w:trPr>
          <w:trHeight w:val="1200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64C4B" w:rsidRPr="00864C4B" w:rsidRDefault="00864C4B" w:rsidP="00864C4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服装与服饰设计专业教师</w:t>
            </w:r>
          </w:p>
        </w:tc>
        <w:tc>
          <w:tcPr>
            <w:tcW w:w="154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服装与服饰设计</w:t>
            </w:r>
          </w:p>
        </w:tc>
        <w:tc>
          <w:tcPr>
            <w:tcW w:w="22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8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硕士研究生，有企业工作经验者优先</w:t>
            </w:r>
          </w:p>
        </w:tc>
      </w:tr>
      <w:tr w:rsidR="00864C4B" w:rsidRPr="00864C4B" w:rsidTr="00864C4B">
        <w:trPr>
          <w:trHeight w:val="701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64C4B" w:rsidRPr="00864C4B" w:rsidRDefault="00864C4B" w:rsidP="00864C4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数字媒体艺术专业教师</w:t>
            </w:r>
          </w:p>
        </w:tc>
        <w:tc>
          <w:tcPr>
            <w:tcW w:w="154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数字媒体艺术（交互设计方向）相关专业</w:t>
            </w:r>
          </w:p>
        </w:tc>
        <w:tc>
          <w:tcPr>
            <w:tcW w:w="22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8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副高及以上职称</w:t>
            </w:r>
          </w:p>
        </w:tc>
      </w:tr>
      <w:tr w:rsidR="00864C4B" w:rsidRPr="00864C4B" w:rsidTr="00864C4B">
        <w:trPr>
          <w:trHeight w:val="679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64C4B" w:rsidRPr="00864C4B" w:rsidRDefault="00864C4B" w:rsidP="00864C4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数字媒体艺术专业教师</w:t>
            </w:r>
          </w:p>
        </w:tc>
        <w:tc>
          <w:tcPr>
            <w:tcW w:w="154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数字媒体艺术（影视特效方向）</w:t>
            </w:r>
          </w:p>
        </w:tc>
        <w:tc>
          <w:tcPr>
            <w:tcW w:w="22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8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</w:t>
            </w:r>
          </w:p>
        </w:tc>
      </w:tr>
      <w:tr w:rsidR="00864C4B" w:rsidRPr="00864C4B" w:rsidTr="00864C4B">
        <w:trPr>
          <w:trHeight w:val="589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64C4B" w:rsidRPr="00864C4B" w:rsidRDefault="00864C4B" w:rsidP="00864C4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产品设计专业教师</w:t>
            </w:r>
          </w:p>
        </w:tc>
        <w:tc>
          <w:tcPr>
            <w:tcW w:w="154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产品设计</w:t>
            </w:r>
          </w:p>
        </w:tc>
        <w:tc>
          <w:tcPr>
            <w:tcW w:w="22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8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</w:t>
            </w:r>
          </w:p>
        </w:tc>
      </w:tr>
      <w:tr w:rsidR="00864C4B" w:rsidRPr="00864C4B" w:rsidTr="00864C4B">
        <w:trPr>
          <w:trHeight w:val="2106"/>
        </w:trPr>
        <w:tc>
          <w:tcPr>
            <w:tcW w:w="594" w:type="pct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马克思主义学院</w:t>
            </w:r>
          </w:p>
        </w:tc>
        <w:tc>
          <w:tcPr>
            <w:tcW w:w="8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院长</w:t>
            </w:r>
          </w:p>
        </w:tc>
        <w:tc>
          <w:tcPr>
            <w:tcW w:w="154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马克思主义理论相关学科专业</w:t>
            </w:r>
          </w:p>
        </w:tc>
        <w:tc>
          <w:tcPr>
            <w:tcW w:w="22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8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</w:t>
            </w: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副高及以上职称；</w:t>
            </w: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br/>
              <w:t>2.</w:t>
            </w: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研究生学历、硕士及以上学位；</w:t>
            </w: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br/>
              <w:t>3.</w:t>
            </w: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具有马克思主义学院相关学科行政管理经验；</w:t>
            </w: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br/>
              <w:t>4.</w:t>
            </w: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中共党员。</w:t>
            </w:r>
          </w:p>
        </w:tc>
      </w:tr>
      <w:tr w:rsidR="00864C4B" w:rsidRPr="00864C4B" w:rsidTr="00864C4B">
        <w:trPr>
          <w:trHeight w:val="701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64C4B" w:rsidRPr="00864C4B" w:rsidRDefault="00864C4B" w:rsidP="00864C4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思政课教师</w:t>
            </w:r>
          </w:p>
        </w:tc>
        <w:tc>
          <w:tcPr>
            <w:tcW w:w="154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马克思主义基本原理</w:t>
            </w:r>
          </w:p>
        </w:tc>
        <w:tc>
          <w:tcPr>
            <w:tcW w:w="22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804" w:type="pct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</w:t>
            </w: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硕士研究生；</w:t>
            </w: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br/>
              <w:t>2.</w:t>
            </w: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中共党员；</w:t>
            </w: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br/>
              <w:t>3.</w:t>
            </w: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有高校思想政治理论课教学经验者优先。</w:t>
            </w:r>
          </w:p>
        </w:tc>
      </w:tr>
      <w:tr w:rsidR="00864C4B" w:rsidRPr="00864C4B" w:rsidTr="00864C4B">
        <w:trPr>
          <w:trHeight w:val="679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64C4B" w:rsidRPr="00864C4B" w:rsidRDefault="00864C4B" w:rsidP="00864C4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思政课教师</w:t>
            </w:r>
          </w:p>
        </w:tc>
        <w:tc>
          <w:tcPr>
            <w:tcW w:w="154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中国近现代史、中共党史</w:t>
            </w:r>
          </w:p>
        </w:tc>
        <w:tc>
          <w:tcPr>
            <w:tcW w:w="22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64C4B" w:rsidRPr="00864C4B" w:rsidRDefault="00864C4B" w:rsidP="00864C4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864C4B" w:rsidRPr="00864C4B" w:rsidTr="00864C4B">
        <w:trPr>
          <w:trHeight w:val="679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64C4B" w:rsidRPr="00864C4B" w:rsidRDefault="00864C4B" w:rsidP="00864C4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思政课教师</w:t>
            </w:r>
          </w:p>
        </w:tc>
        <w:tc>
          <w:tcPr>
            <w:tcW w:w="154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思想政治教育或法学</w:t>
            </w:r>
          </w:p>
        </w:tc>
        <w:tc>
          <w:tcPr>
            <w:tcW w:w="22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64C4B" w:rsidRPr="00864C4B" w:rsidRDefault="00864C4B" w:rsidP="00864C4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864C4B" w:rsidRPr="00864C4B" w:rsidTr="00864C4B">
        <w:trPr>
          <w:trHeight w:val="611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64C4B" w:rsidRPr="00864C4B" w:rsidRDefault="00864C4B" w:rsidP="00864C4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思政课教师</w:t>
            </w:r>
          </w:p>
        </w:tc>
        <w:tc>
          <w:tcPr>
            <w:tcW w:w="154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马克思主义理论与思想政治教育</w:t>
            </w:r>
          </w:p>
        </w:tc>
        <w:tc>
          <w:tcPr>
            <w:tcW w:w="22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64C4B" w:rsidRPr="00864C4B" w:rsidRDefault="00864C4B" w:rsidP="00864C4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864C4B" w:rsidRPr="00864C4B" w:rsidTr="00864C4B">
        <w:trPr>
          <w:trHeight w:val="565"/>
        </w:trPr>
        <w:tc>
          <w:tcPr>
            <w:tcW w:w="594" w:type="pct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人文学院</w:t>
            </w:r>
          </w:p>
        </w:tc>
        <w:tc>
          <w:tcPr>
            <w:tcW w:w="8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汉语言文学专业教师</w:t>
            </w:r>
          </w:p>
        </w:tc>
        <w:tc>
          <w:tcPr>
            <w:tcW w:w="154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中国古代文学</w:t>
            </w:r>
          </w:p>
        </w:tc>
        <w:tc>
          <w:tcPr>
            <w:tcW w:w="22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8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硕士研究生，副高及以上职称优先</w:t>
            </w:r>
          </w:p>
        </w:tc>
      </w:tr>
      <w:tr w:rsidR="00864C4B" w:rsidRPr="00864C4B" w:rsidTr="00864C4B">
        <w:trPr>
          <w:trHeight w:val="701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64C4B" w:rsidRPr="00864C4B" w:rsidRDefault="00864C4B" w:rsidP="00864C4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汉语言文学专业教师</w:t>
            </w:r>
          </w:p>
        </w:tc>
        <w:tc>
          <w:tcPr>
            <w:tcW w:w="154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小学教育相关方向</w:t>
            </w:r>
          </w:p>
        </w:tc>
        <w:tc>
          <w:tcPr>
            <w:tcW w:w="22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8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硕士研究生，副高及以上职称优先</w:t>
            </w:r>
          </w:p>
        </w:tc>
      </w:tr>
      <w:tr w:rsidR="00864C4B" w:rsidRPr="00864C4B" w:rsidTr="00864C4B">
        <w:trPr>
          <w:trHeight w:val="679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64C4B" w:rsidRPr="00864C4B" w:rsidRDefault="00864C4B" w:rsidP="00864C4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心理学专业教师</w:t>
            </w:r>
          </w:p>
        </w:tc>
        <w:tc>
          <w:tcPr>
            <w:tcW w:w="154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管理心理学、心理咨询与团体辅导方向</w:t>
            </w:r>
          </w:p>
        </w:tc>
        <w:tc>
          <w:tcPr>
            <w:tcW w:w="22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8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硕士研究生，副高及以上职称优先</w:t>
            </w:r>
          </w:p>
        </w:tc>
      </w:tr>
      <w:tr w:rsidR="00864C4B" w:rsidRPr="00864C4B" w:rsidTr="00864C4B">
        <w:trPr>
          <w:trHeight w:val="1132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64C4B" w:rsidRPr="00864C4B" w:rsidRDefault="00864C4B" w:rsidP="00864C4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心理学实验室实验员</w:t>
            </w:r>
          </w:p>
        </w:tc>
        <w:tc>
          <w:tcPr>
            <w:tcW w:w="154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心理学、基础心理学方向</w:t>
            </w:r>
          </w:p>
        </w:tc>
        <w:tc>
          <w:tcPr>
            <w:tcW w:w="22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8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本科及以上学历，熟悉心理学实验编程、数据分析以及仪器设备的使用和日常维护</w:t>
            </w:r>
          </w:p>
        </w:tc>
      </w:tr>
      <w:tr w:rsidR="00864C4B" w:rsidRPr="00864C4B" w:rsidTr="00864C4B">
        <w:trPr>
          <w:trHeight w:val="565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64C4B" w:rsidRPr="00864C4B" w:rsidRDefault="00864C4B" w:rsidP="00864C4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商务英语专业教师</w:t>
            </w:r>
          </w:p>
        </w:tc>
        <w:tc>
          <w:tcPr>
            <w:tcW w:w="154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商务英语</w:t>
            </w:r>
          </w:p>
        </w:tc>
        <w:tc>
          <w:tcPr>
            <w:tcW w:w="22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8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硕士研究生为英语相关专业，商务英语或跨文化交际方向优先</w:t>
            </w:r>
          </w:p>
        </w:tc>
      </w:tr>
      <w:tr w:rsidR="00864C4B" w:rsidRPr="00864C4B" w:rsidTr="00864C4B">
        <w:trPr>
          <w:trHeight w:val="565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64C4B" w:rsidRPr="00864C4B" w:rsidRDefault="00864C4B" w:rsidP="00864C4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大学英语教师</w:t>
            </w:r>
          </w:p>
        </w:tc>
        <w:tc>
          <w:tcPr>
            <w:tcW w:w="154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英语语言文学或翻译方向</w:t>
            </w:r>
          </w:p>
        </w:tc>
        <w:tc>
          <w:tcPr>
            <w:tcW w:w="22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8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</w:t>
            </w:r>
          </w:p>
        </w:tc>
      </w:tr>
      <w:tr w:rsidR="00864C4B" w:rsidRPr="00864C4B" w:rsidTr="00864C4B">
        <w:trPr>
          <w:trHeight w:val="589"/>
        </w:trPr>
        <w:tc>
          <w:tcPr>
            <w:tcW w:w="594" w:type="pct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土木工程学院</w:t>
            </w:r>
          </w:p>
        </w:tc>
        <w:tc>
          <w:tcPr>
            <w:tcW w:w="8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工程造价专业教师</w:t>
            </w:r>
          </w:p>
        </w:tc>
        <w:tc>
          <w:tcPr>
            <w:tcW w:w="154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工程造价</w:t>
            </w:r>
          </w:p>
        </w:tc>
        <w:tc>
          <w:tcPr>
            <w:tcW w:w="22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8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硕士研究生，有工程经验的工程师优先</w:t>
            </w:r>
          </w:p>
        </w:tc>
      </w:tr>
      <w:tr w:rsidR="00864C4B" w:rsidRPr="00864C4B" w:rsidTr="00864C4B">
        <w:trPr>
          <w:trHeight w:val="589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64C4B" w:rsidRPr="00864C4B" w:rsidRDefault="00864C4B" w:rsidP="00864C4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土木工程专业教师</w:t>
            </w:r>
          </w:p>
        </w:tc>
        <w:tc>
          <w:tcPr>
            <w:tcW w:w="154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结构工程</w:t>
            </w:r>
          </w:p>
        </w:tc>
        <w:tc>
          <w:tcPr>
            <w:tcW w:w="22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8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硕士研究生，有工程经验的工程师优先</w:t>
            </w:r>
          </w:p>
        </w:tc>
      </w:tr>
      <w:tr w:rsidR="00864C4B" w:rsidRPr="00864C4B" w:rsidTr="00864C4B">
        <w:trPr>
          <w:trHeight w:val="475"/>
        </w:trPr>
        <w:tc>
          <w:tcPr>
            <w:tcW w:w="59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通识教育学院</w:t>
            </w:r>
          </w:p>
        </w:tc>
        <w:tc>
          <w:tcPr>
            <w:tcW w:w="8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数学专任教师</w:t>
            </w:r>
          </w:p>
        </w:tc>
        <w:tc>
          <w:tcPr>
            <w:tcW w:w="154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22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8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</w:t>
            </w:r>
          </w:p>
        </w:tc>
      </w:tr>
      <w:tr w:rsidR="00864C4B" w:rsidRPr="00864C4B" w:rsidTr="00864C4B">
        <w:trPr>
          <w:trHeight w:val="2016"/>
        </w:trPr>
        <w:tc>
          <w:tcPr>
            <w:tcW w:w="59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医务所</w:t>
            </w:r>
          </w:p>
        </w:tc>
        <w:tc>
          <w:tcPr>
            <w:tcW w:w="8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医生</w:t>
            </w:r>
          </w:p>
        </w:tc>
        <w:tc>
          <w:tcPr>
            <w:tcW w:w="154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医学相关专业</w:t>
            </w:r>
          </w:p>
        </w:tc>
        <w:tc>
          <w:tcPr>
            <w:tcW w:w="22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8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C4B" w:rsidRPr="00864C4B" w:rsidRDefault="00864C4B" w:rsidP="00864C4B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</w:t>
            </w: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本科及以上学历，医学相关专业；</w:t>
            </w: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br/>
              <w:t>2.</w:t>
            </w: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具有医师资格证书和执业医师证书；</w:t>
            </w: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br/>
              <w:t>3.</w:t>
            </w:r>
            <w:r w:rsidRPr="00864C4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从事西医内科或全科医师，在医疗机构执业五年以上者优先。</w:t>
            </w:r>
          </w:p>
        </w:tc>
      </w:tr>
    </w:tbl>
    <w:p w:rsidR="00864C4B" w:rsidRPr="00864C4B" w:rsidRDefault="00864C4B" w:rsidP="00864C4B">
      <w:pPr>
        <w:widowControl/>
        <w:shd w:val="clear" w:color="auto" w:fill="FFFFFF"/>
        <w:spacing w:after="15" w:line="478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864C4B">
        <w:rPr>
          <w:rFonts w:ascii="Times New Roman" w:eastAsia="宋体" w:hAnsi="Times New Roman" w:cs="Times New Roman"/>
          <w:color w:val="333333"/>
          <w:kern w:val="0"/>
          <w:szCs w:val="21"/>
        </w:rPr>
        <w:t>注：学校常年招聘退休高职称教师。</w:t>
      </w:r>
    </w:p>
    <w:p w:rsidR="00E55392" w:rsidRPr="00864C4B" w:rsidRDefault="00864C4B"/>
    <w:sectPr w:rsidR="00E55392" w:rsidRPr="00864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D5"/>
    <w:rsid w:val="004870D5"/>
    <w:rsid w:val="00864C4B"/>
    <w:rsid w:val="009151D5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4AC6E-B6E8-4923-AB01-85C04403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C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4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2020-12-19T06:04:00Z</dcterms:created>
  <dcterms:modified xsi:type="dcterms:W3CDTF">2020-12-19T06:04:00Z</dcterms:modified>
</cp:coreProperties>
</file>