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rPr>
          <w:rFonts w:hint="eastAsia" w:asciiTheme="majorEastAsia" w:hAnsiTheme="majorEastAsia" w:eastAsiaTheme="majorEastAsia" w:cstheme="majorEastAsia"/>
          <w:i w:val="0"/>
          <w:caps w:val="0"/>
          <w:color w:val="000000" w:themeColor="text1"/>
          <w:spacing w:val="0"/>
          <w:sz w:val="21"/>
          <w:szCs w:val="21"/>
          <w14:textFill>
            <w14:solidFill>
              <w14:schemeClr w14:val="tx1"/>
            </w14:solidFill>
          </w14:textFill>
        </w:rPr>
      </w:pPr>
      <w:r>
        <w:rPr>
          <w:rFonts w:hint="eastAsia" w:asciiTheme="majorEastAsia" w:hAnsiTheme="majorEastAsia" w:eastAsiaTheme="majorEastAsia" w:cstheme="majorEastAsia"/>
          <w:i w:val="0"/>
          <w:caps w:val="0"/>
          <w:color w:val="000000" w:themeColor="text1"/>
          <w:spacing w:val="0"/>
          <w:sz w:val="21"/>
          <w:szCs w:val="21"/>
          <w:bdr w:val="none" w:color="auto" w:sz="0" w:space="0"/>
          <w:vertAlign w:val="baseline"/>
          <w14:textFill>
            <w14:solidFill>
              <w14:schemeClr w14:val="tx1"/>
            </w14:solidFill>
          </w14:textFill>
        </w:rPr>
        <w:t>附件1：2021年成都市新都区天元小学幼儿园面向社会公开招聘聘用教师、保育员岗位表</w:t>
      </w:r>
    </w:p>
    <w:tbl>
      <w:tblPr>
        <w:tblpPr w:leftFromText="180" w:rightFromText="180" w:vertAnchor="text" w:horzAnchor="page" w:tblpX="1072" w:tblpY="1085"/>
        <w:tblOverlap w:val="never"/>
        <w:tblW w:w="9457"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591"/>
        <w:gridCol w:w="591"/>
        <w:gridCol w:w="591"/>
        <w:gridCol w:w="686"/>
        <w:gridCol w:w="2717"/>
        <w:gridCol w:w="762"/>
        <w:gridCol w:w="351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1634" w:hRule="atLeast"/>
        </w:trPr>
        <w:tc>
          <w:tcPr>
            <w:tcW w:w="54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单位</w:t>
            </w:r>
          </w:p>
        </w:tc>
        <w:tc>
          <w:tcPr>
            <w:tcW w:w="544"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地址</w:t>
            </w:r>
          </w:p>
        </w:tc>
        <w:tc>
          <w:tcPr>
            <w:tcW w:w="54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岗位</w:t>
            </w:r>
          </w:p>
        </w:tc>
        <w:tc>
          <w:tcPr>
            <w:tcW w:w="63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名额</w:t>
            </w:r>
          </w:p>
        </w:tc>
        <w:tc>
          <w:tcPr>
            <w:tcW w:w="280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专业</w:t>
            </w:r>
          </w:p>
        </w:tc>
        <w:tc>
          <w:tcPr>
            <w:tcW w:w="7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学历</w:t>
            </w:r>
          </w:p>
        </w:tc>
        <w:tc>
          <w:tcPr>
            <w:tcW w:w="36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备注</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766" w:hRule="atLeast"/>
        </w:trPr>
        <w:tc>
          <w:tcPr>
            <w:tcW w:w="544"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成都市新都区新都镇天元中心小学校</w:t>
            </w:r>
          </w:p>
        </w:tc>
        <w:tc>
          <w:tcPr>
            <w:tcW w:w="544"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成都市新都区桂湖街道宝光大道南段185号</w:t>
            </w:r>
          </w:p>
        </w:tc>
        <w:tc>
          <w:tcPr>
            <w:tcW w:w="54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幼儿园教师</w:t>
            </w:r>
          </w:p>
        </w:tc>
        <w:tc>
          <w:tcPr>
            <w:tcW w:w="63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11</w:t>
            </w:r>
          </w:p>
        </w:tc>
        <w:tc>
          <w:tcPr>
            <w:tcW w:w="280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本科：学前教育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研究生：学前教育学</w:t>
            </w:r>
          </w:p>
        </w:tc>
        <w:tc>
          <w:tcPr>
            <w:tcW w:w="769"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普通高等教育本科及以上，取得学历相应学位</w:t>
            </w:r>
          </w:p>
        </w:tc>
        <w:tc>
          <w:tcPr>
            <w:tcW w:w="36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1.应聘者出生日期须在1985年1月1日后出生。本公告发布前为新都区公办义务教育学校和幼儿园自聘聘用教师且在合同期内的，年龄不限。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2.本公告发布前为新都区公办义务教育学校和幼儿园自聘聘用教师且在合同期内的，须具有《教师法》规定的合格学历，专业不限。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3.取得幼儿园教师资格，因新冠肺炎疫情暂未申报教师资格认定或未参加教师资格考试的，在试用期内取得幼儿园教师资格。本公告发布前为新都区公办幼儿园在聘聘用教师，不具有幼儿园教师资格的，在试用期内取得幼儿园教师资格。如试用期结束，仍未取得幼儿园教师资格的，予以解聘。</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2289" w:hRule="atLeast"/>
        </w:trPr>
        <w:tc>
          <w:tcPr>
            <w:tcW w:w="54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44"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46"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保育员</w:t>
            </w:r>
          </w:p>
        </w:tc>
        <w:tc>
          <w:tcPr>
            <w:tcW w:w="63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3</w:t>
            </w:r>
          </w:p>
        </w:tc>
        <w:tc>
          <w:tcPr>
            <w:tcW w:w="2801"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专业不限</w:t>
            </w:r>
          </w:p>
        </w:tc>
        <w:tc>
          <w:tcPr>
            <w:tcW w:w="769"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36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ascii="font-weight:bold;font-size:14px;line-height:2.5;" w:hAnsi="font-weight:bold;font-size:14px;line-height:2.5;" w:eastAsia="font-weight:bold;font-size:14px;line-height:2.5;" w:cs="font-weight:bold;font-size:14px;line-height:2.5;"/>
                <w:i w:val="0"/>
                <w:caps w:val="0"/>
                <w:color w:val="5E5F60"/>
                <w:spacing w:val="0"/>
                <w:kern w:val="0"/>
                <w:sz w:val="21"/>
                <w:szCs w:val="21"/>
                <w:bdr w:val="none" w:color="auto" w:sz="0" w:space="0"/>
                <w:vertAlign w:val="baseline"/>
                <w:lang w:val="en-US" w:eastAsia="zh-CN" w:bidi="ar"/>
              </w:rPr>
              <w:t>1. </w:t>
            </w: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取得保育员资格证；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weight:bold;font-size:14px;line-height:2.5;" w:hAnsi="font-weight:bold;font-size:14px;line-height:2.5;" w:eastAsia="font-weight:bold;font-size:14px;line-height:2.5;" w:cs="font-weight:bold;font-size:14px;line-height:2.5;"/>
                <w:i w:val="0"/>
                <w:caps w:val="0"/>
                <w:color w:val="5E5F60"/>
                <w:spacing w:val="0"/>
                <w:kern w:val="0"/>
                <w:sz w:val="21"/>
                <w:szCs w:val="21"/>
                <w:bdr w:val="none" w:color="auto" w:sz="0" w:space="0"/>
                <w:vertAlign w:val="baseline"/>
                <w:lang w:val="en-US" w:eastAsia="zh-CN" w:bidi="ar"/>
              </w:rPr>
              <w:t>2. </w:t>
            </w: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法定退休年龄以下；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default" w:ascii="font-weight:bold;font-size:14px;line-height:2.5;" w:hAnsi="font-weight:bold;font-size:14px;line-height:2.5;" w:eastAsia="font-weight:bold;font-size:14px;line-height:2.5;" w:cs="font-weight:bold;font-size:14px;line-height:2.5;"/>
                <w:i w:val="0"/>
                <w:caps w:val="0"/>
                <w:color w:val="5E5F60"/>
                <w:spacing w:val="0"/>
                <w:kern w:val="0"/>
                <w:sz w:val="21"/>
                <w:szCs w:val="21"/>
                <w:bdr w:val="none" w:color="auto" w:sz="0" w:space="0"/>
                <w:vertAlign w:val="baseline"/>
                <w:lang w:val="en-US" w:eastAsia="zh-CN" w:bidi="ar"/>
              </w:rPr>
              <w:t>3. </w:t>
            </w:r>
            <w:r>
              <w:rPr>
                <w:rFonts w:hint="default" w:ascii="font-size:14px;line-height:2.5;" w:hAnsi="font-size:14px;line-height:2.5;" w:eastAsia="font-size:14px;line-height:2.5;" w:cs="font-size:14px;line-height:2.5;"/>
                <w:b/>
                <w:i w:val="0"/>
                <w:caps w:val="0"/>
                <w:color w:val="5E5F60"/>
                <w:spacing w:val="0"/>
                <w:kern w:val="0"/>
                <w:sz w:val="21"/>
                <w:szCs w:val="21"/>
                <w:bdr w:val="none" w:color="auto" w:sz="0" w:space="0"/>
                <w:vertAlign w:val="baseline"/>
                <w:lang w:val="en-US" w:eastAsia="zh-CN" w:bidi="ar"/>
              </w:rPr>
              <w:t>身体健康，无传染病史，符合幼儿园保育员工作岗位要求。</w:t>
            </w:r>
          </w:p>
        </w:tc>
      </w:tr>
    </w:tbl>
    <w:p>
      <w:pPr>
        <w:keepNext w:val="0"/>
        <w:keepLines w:val="0"/>
        <w:widowControl/>
        <w:suppressLineNumbers w:val="0"/>
        <w:jc w:val="lef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ont-size:14px;line-height: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weight:bold;font-size:14px;line-height:2.5;">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B236F"/>
    <w:rsid w:val="47C83155"/>
    <w:rsid w:val="7EA5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2021-01-05T03:06:42Z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