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184" w:rsidRPr="00821184" w:rsidRDefault="00821184" w:rsidP="00821184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821184">
        <w:rPr>
          <w:rFonts w:ascii="font-size:14px;" w:eastAsia="宋体" w:hAnsi="font-size:14px;" w:cs="宋体"/>
          <w:b/>
          <w:bCs/>
          <w:color w:val="666666"/>
          <w:kern w:val="0"/>
          <w:szCs w:val="21"/>
        </w:rPr>
        <w:t>（一）教师岗位</w:t>
      </w:r>
    </w:p>
    <w:tbl>
      <w:tblPr>
        <w:tblW w:w="11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711"/>
        <w:gridCol w:w="1383"/>
        <w:gridCol w:w="517"/>
        <w:gridCol w:w="8241"/>
      </w:tblGrid>
      <w:tr w:rsidR="00821184" w:rsidRPr="00821184" w:rsidTr="0082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部门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岗位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所需人数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任职要求</w:t>
            </w:r>
          </w:p>
        </w:tc>
      </w:tr>
      <w:tr w:rsidR="00821184" w:rsidRPr="00821184" w:rsidTr="0082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计算机工程系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Java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硕士研究生及以上学历。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计算机相关专业，能够讲授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Java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语言程序设计、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Java Web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开发及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Java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架构等课程。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有参赛获奖经历或相关项目实训经验者学历可放宽至本科。</w:t>
            </w:r>
          </w:p>
        </w:tc>
      </w:tr>
      <w:tr w:rsidR="00821184" w:rsidRPr="00821184" w:rsidTr="0082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数据科学与大数据技术教师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硕士研究生及以上学历。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计算机或应用数学相关专业，能够讲授数据导入、数据挖掘、大数据可视化等课程。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有计算机课程教学或项目研发经验者优先。</w:t>
            </w:r>
          </w:p>
        </w:tc>
      </w:tr>
      <w:tr w:rsidR="00821184" w:rsidRPr="00821184" w:rsidTr="0082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数字媒体教师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硕士研究生及以上学历。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计算机或者数字媒体相关专业。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有相关课程的教学、项目设计开发或比赛经验者优先。</w:t>
            </w:r>
          </w:p>
        </w:tc>
      </w:tr>
      <w:tr w:rsidR="00821184" w:rsidRPr="00821184" w:rsidTr="0082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网络教师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硕士研究生及以上学历。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网络相关专业，能够讲授网络故障与维护、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Linux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操作系统、网络安全技术、信息安全技术等课程。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有网络行业工作经验者优先。</w:t>
            </w:r>
          </w:p>
        </w:tc>
      </w:tr>
      <w:tr w:rsidR="00821184" w:rsidRPr="00821184" w:rsidTr="0082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物联网教师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硕士研究生及以上学历。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电子、通信、物联网、控制工程等相关专业。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有物联网产品或系统设计开发经验，有作为第一指导老师指导学生参加物联网、电子类或科技创新类竞赛经验者优先。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有中级以上职称或物联网相关工作经验者，学历可放宽至本科。</w:t>
            </w:r>
          </w:p>
        </w:tc>
      </w:tr>
      <w:tr w:rsidR="00821184" w:rsidRPr="00821184" w:rsidTr="0082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机电工程系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机器人工程教师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硕士研究生及以上学历。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控制科学与工程、软件工程、模式识别与智能系统、工业自动化等相关专业。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熟悉机器人控制方法策略，掌握机器人系统编程、开发、调试、应用与维护等相关知识、技能。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有海外留学经历或相关企业工作经验者优先。</w:t>
            </w:r>
          </w:p>
        </w:tc>
      </w:tr>
      <w:tr w:rsidR="00821184" w:rsidRPr="00821184" w:rsidTr="0082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机械工程教师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硕士研究生及以上学历。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机械类相关专业。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熟练应用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AutoCAD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UG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等机械工程相关设计软件。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有机械工程或智能制造相关实践经验者，或有海外留学经历者优先。</w:t>
            </w:r>
          </w:p>
        </w:tc>
      </w:tr>
      <w:tr w:rsidR="00821184" w:rsidRPr="00821184" w:rsidTr="0082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电气工程教师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硕士研究生及以上学历。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电气工程及其相关专业。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熟练使用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MATLAB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及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Simulink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搭建控制模型及操作仿真实验；系统掌握传感器与检测技术、自动控制原理、嵌入式技术与应用等专业知识。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有电气自动化专业从业经验或有海外留学经历者优先。</w:t>
            </w:r>
          </w:p>
        </w:tc>
      </w:tr>
      <w:tr w:rsidR="00821184" w:rsidRPr="00821184" w:rsidTr="0082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土木工程系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土木工程教师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硕士研究生及以上学历。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本科为土木工程专业，研究生为结构工程、岩土工程、桥隧工程等相关专业。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有海外留学经历。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有相关实践工作经验者优先。</w:t>
            </w:r>
          </w:p>
        </w:tc>
      </w:tr>
      <w:tr w:rsidR="00821184" w:rsidRPr="00821184" w:rsidTr="0082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工程管理教师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硕士研究生及以上学历。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本科为工程管理相关专业，研究生为管理科学与工程、建设工程管理等相关专业。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有海外留学经历。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有相关实践工作经验者优先。</w:t>
            </w:r>
          </w:p>
        </w:tc>
      </w:tr>
      <w:tr w:rsidR="00821184" w:rsidRPr="00821184" w:rsidTr="0082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工程造价教师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硕士研究生及以上学历。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本科为工程造价相关专业，研究生为管理科学与工程、建设工程管理等相关专业。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有海外留学经历。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有相关实践工作经验者优先。</w:t>
            </w:r>
          </w:p>
        </w:tc>
      </w:tr>
      <w:tr w:rsidR="00821184" w:rsidRPr="00821184" w:rsidTr="0082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施工教师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本科及以上学历。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土木工程相关专业，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年以上土木工程专业施工方向实践工作经验，能将自身的工程经验融入到教学中。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有海外留学经历者优先。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具有一级建造师证、发明专利、企业或工程获奖者优先。</w:t>
            </w:r>
          </w:p>
        </w:tc>
      </w:tr>
      <w:tr w:rsidR="00821184" w:rsidRPr="00821184" w:rsidTr="0082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建筑系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建筑学教师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具备下列条件之一：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（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）具有硕士研究生及以上学历，其中本科为五年制建筑学专业，能双语授课。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（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）具有五年制建筑学本科学历，中级以上职称或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年以上建筑设计相关实践经验。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有海外留学经历。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擅长参数化设计或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BIM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应用者优先。</w:t>
            </w:r>
          </w:p>
        </w:tc>
      </w:tr>
      <w:tr w:rsidR="00821184" w:rsidRPr="00821184" w:rsidTr="0082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城乡规划教师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硕士研究生及以上学历。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本科为五年城市规划或城乡规划专业，研究生为城市规划与设计等相近方向；熟悉大数据技术、智慧城市等领域。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擅长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ArcGIS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者优先，有中级及以上职称者优先，有海外留学经历优先。</w:t>
            </w:r>
          </w:p>
        </w:tc>
      </w:tr>
      <w:tr w:rsidR="00821184" w:rsidRPr="00821184" w:rsidTr="0082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风景园林教师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硕士研究生及以上学历；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本、硕均为风景园林专业。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熟练操作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PS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Su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Gis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Lumion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CAD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等设计软件，擅长参数化设计或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BIM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应用者优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先。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具备相应的实践工作经验、有中级以上职称或海外留学经历者优先。</w:t>
            </w:r>
          </w:p>
        </w:tc>
      </w:tr>
      <w:tr w:rsidR="00821184" w:rsidRPr="00821184" w:rsidTr="0082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外语系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硕士研究生及以上学历。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本科和研究生均为英语类相关专业。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有海外留学或工作经历者优先。</w:t>
            </w:r>
          </w:p>
        </w:tc>
      </w:tr>
      <w:tr w:rsidR="00821184" w:rsidRPr="00821184" w:rsidTr="0082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会计系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审计学教师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硕士研究生及以上学历。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本科和研究生均为会计学、财务管理或审计学专业。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有海外留学经历。</w:t>
            </w:r>
          </w:p>
        </w:tc>
      </w:tr>
      <w:tr w:rsidR="00821184" w:rsidRPr="00821184" w:rsidTr="0082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会计学教师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硕士研究生及以上学历。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本科和研究生均为会计学、财务管理或审计学专业。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有海外留学经历。</w:t>
            </w:r>
          </w:p>
        </w:tc>
      </w:tr>
      <w:tr w:rsidR="00821184" w:rsidRPr="00821184" w:rsidTr="0082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互联网金融学教师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硕士研究生及以上学历。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本科和研究生均为金融类（金融学、金融工程、互联网金融、金融科技等）相关专业。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有海外留学经历。</w:t>
            </w:r>
          </w:p>
        </w:tc>
      </w:tr>
      <w:tr w:rsidR="00821184" w:rsidRPr="00821184" w:rsidTr="0082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智能会计教师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硕士研究生及以上学历，且符合以下条件之一：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（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）本科为管理科学、信息管理与信息系统、计算机科学与技术、统计学等专业，研究生为会计、财务管理、审计、财政、税务、金融、管理等相关专业或方向。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（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）研究生专业为管理科学与工程（信息管理系统、数据挖掘、机器学习、人工智能、统计分析等相关方向）、计算机科学（大数据分析方向）、统计学（数据科学方向）专业。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掌握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R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PYTHON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等数据分析工具，对会计、财务、审计等大数据分析有研究，或能够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讲授大数据审计、审计信息化、智能化审计、信息系统审计等课程者可放宽专业要求。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有海外留学或工作经历者优先。</w:t>
            </w:r>
          </w:p>
        </w:tc>
      </w:tr>
      <w:tr w:rsidR="00821184" w:rsidRPr="00821184" w:rsidTr="0082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艺术系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基础教师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硕士研究生及以上学历。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艺术设计史论、公共艺术、绘画或雕塑等相关专业。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有较强的理论能力或独立创作能力，有扎实的哲学和艺术史知识。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有海外留学或工作经历，能双语授课。</w:t>
            </w:r>
          </w:p>
        </w:tc>
      </w:tr>
      <w:tr w:rsidR="00821184" w:rsidRPr="00821184" w:rsidTr="0082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视觉传达设计教师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硕士研究生及以上学历。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本科及研究生均为视觉传达设计相关专业。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熟练操作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Photoshop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Illustrator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Indesign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等设计软件。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有海外留学或工作经历，能双语授课。</w:t>
            </w:r>
          </w:p>
        </w:tc>
      </w:tr>
      <w:tr w:rsidR="00821184" w:rsidRPr="00821184" w:rsidTr="0082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环境艺术设计教师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硕士研究生及以上学历。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本科及研究生均为环境艺术设计专业。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熟练操作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Photoshop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CAD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3DMAX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等设计软件。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有海外留学或工作经历，能双语授课。</w:t>
            </w:r>
          </w:p>
        </w:tc>
      </w:tr>
      <w:tr w:rsidR="00821184" w:rsidRPr="00821184" w:rsidTr="0082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家具设计教师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硕士研究生及以上学历。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家具设计相关专业。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有较强的实践能力，能够熟练操作家具设计、加工等相关设备。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有海外留学或工作经历，能双语授课者优先。</w:t>
            </w:r>
          </w:p>
        </w:tc>
      </w:tr>
      <w:tr w:rsidR="00821184" w:rsidRPr="00821184" w:rsidTr="0082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经贸系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物流管理课教师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硕士研究生及以上学历。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物流管理、供应链管理及相关专业。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有海外留学经历，雅思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6.5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分及以上。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有相关实践工作经验者优先。</w:t>
            </w:r>
          </w:p>
        </w:tc>
      </w:tr>
      <w:tr w:rsidR="00821184" w:rsidRPr="00821184" w:rsidTr="0082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国际经济与贸易教师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硕士研究生及以上学历。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本科为国际经济与贸易专业，研究生为国际经济与贸易、经济学、金融学相关专业。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有海外留学经历或相关实践工作经验者优先。</w:t>
            </w:r>
          </w:p>
        </w:tc>
      </w:tr>
      <w:tr w:rsidR="00821184" w:rsidRPr="00821184" w:rsidTr="0082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商务英语教师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硕士研究生及以上学历。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英语、商务英语、翻译或语言学等相关专业。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通过专业英语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级或雅思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6.5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以上。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具有剑桥商务英语、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CATTI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或上海高级口译证书，或有外贸公司工作经验者优先。</w:t>
            </w:r>
          </w:p>
        </w:tc>
      </w:tr>
      <w:tr w:rsidR="00821184" w:rsidRPr="00821184" w:rsidTr="0082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市场营销教师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硕士研究生及以上学历。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本科为工商管理、信息管理或计算机相关专业；研究生为管理科学与工程、计算机软件与理论、计算机应用技术等相关专业。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有海外留学经历，雅思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6.5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以上。</w:t>
            </w:r>
          </w:p>
        </w:tc>
      </w:tr>
      <w:tr w:rsidR="00821184" w:rsidRPr="00821184" w:rsidTr="0082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基础部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物理教师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硕士研究生及以上学历。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物理相关专业。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能组装物理实验仪器，熟练操作大学物理相关实验。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有海外留学经历、参加物理竞赛获奖或有指导学生参加物理竞赛经历者优先。</w:t>
            </w:r>
          </w:p>
        </w:tc>
      </w:tr>
      <w:tr w:rsidR="00821184" w:rsidRPr="00821184" w:rsidTr="0082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硕士研究生及以上学历。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数学相关专业。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有海外留学经历。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有参加数学类竞赛获奖或指导学生参加竞赛经历者优先。</w:t>
            </w:r>
          </w:p>
        </w:tc>
      </w:tr>
      <w:tr w:rsidR="00821184" w:rsidRPr="00821184" w:rsidTr="0082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硕士研究生及以上学历。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现代汉语、古代汉语、语言学、中国现当代文学、中国古代文学、比较文学等相关专业。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3.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普通话二级甲等及以上。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有相关工作经验者优先。</w:t>
            </w:r>
          </w:p>
        </w:tc>
      </w:tr>
      <w:tr w:rsidR="00821184" w:rsidRPr="00821184" w:rsidTr="0082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32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出国留学部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英语口语教师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硕士研究生及以上学历。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英语类相关专业。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熟悉雅思教学和雅思考试情况，能胜任雅思口语教学工作，雅思成绩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分以上或达到相等水平。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有海外留学或雅思教学工作经历优先。</w:t>
            </w:r>
          </w:p>
        </w:tc>
      </w:tr>
      <w:tr w:rsidR="00821184" w:rsidRPr="00821184" w:rsidTr="0082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英语听力教师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硕士研究生及以上学历。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英语类相关专业。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熟悉雅思教学和雅思考试情况，能胜任雅思听力教学工作，雅思成绩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分以上或达到相等水平。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有海外留学或雅思教学工作经历优先。</w:t>
            </w:r>
          </w:p>
        </w:tc>
      </w:tr>
    </w:tbl>
    <w:p w:rsidR="00821184" w:rsidRPr="00821184" w:rsidRDefault="00821184" w:rsidP="00821184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821184">
        <w:rPr>
          <w:rFonts w:ascii="font-size:14px;" w:eastAsia="宋体" w:hAnsi="font-size:14px;" w:cs="宋体"/>
          <w:b/>
          <w:bCs/>
          <w:color w:val="666666"/>
          <w:kern w:val="0"/>
          <w:szCs w:val="21"/>
        </w:rPr>
        <w:t>（二）实验（实训）岗</w:t>
      </w:r>
    </w:p>
    <w:tbl>
      <w:tblPr>
        <w:tblW w:w="11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995"/>
        <w:gridCol w:w="1457"/>
        <w:gridCol w:w="379"/>
        <w:gridCol w:w="7965"/>
      </w:tblGrid>
      <w:tr w:rsidR="00821184" w:rsidRPr="00821184" w:rsidTr="0082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部门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岗位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所需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任职要求</w:t>
            </w:r>
          </w:p>
        </w:tc>
      </w:tr>
      <w:tr w:rsidR="00821184" w:rsidRPr="00821184" w:rsidTr="0082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机电工程系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机械实训指导教师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专科及以上学历，机械相关专业。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有机械加工行业实践工作经验，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年以上五轴加工中心实践经验。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能够熟练操作五轴机床、应用五轴编程及后期处理软件，并能够对相应设备进行日常的调试、维护和保养。</w:t>
            </w:r>
          </w:p>
        </w:tc>
      </w:tr>
      <w:tr w:rsidR="00821184" w:rsidRPr="00821184" w:rsidTr="0082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计算机工程系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大数据实验教师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本科及以上学历。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计算机或应用数学等相关专业，能够讲授数据导入、数据挖掘、大数据可视化等课程。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有计算机课程教学和项目研发经验者优先。</w:t>
            </w:r>
          </w:p>
        </w:tc>
      </w:tr>
      <w:tr w:rsidR="00821184" w:rsidRPr="00821184" w:rsidTr="0082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网络专业课实验师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本科及以上学历。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网络相关专业，能够讲授网络故障与维护、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Linux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操作系统、网络安全技术、信息安全技术等课程。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有网络行业工作经验者优先。</w:t>
            </w:r>
          </w:p>
        </w:tc>
      </w:tr>
      <w:tr w:rsidR="00821184" w:rsidRPr="00821184" w:rsidTr="0082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机器人竞赛指导老师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本科及以上学历。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机电一体化、机械工程、交通工程、电气自动化相关专业，具有一定的机械架构设计、电气工程等相关工作经验。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有机甲大师、智能车、电子设计、创新创业等项目或比赛经验者优先。</w:t>
            </w:r>
          </w:p>
        </w:tc>
      </w:tr>
    </w:tbl>
    <w:p w:rsidR="00821184" w:rsidRPr="00821184" w:rsidRDefault="00821184" w:rsidP="00821184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821184">
        <w:rPr>
          <w:rFonts w:ascii="font-size:14px;" w:eastAsia="宋体" w:hAnsi="font-size:14px;" w:cs="宋体"/>
          <w:b/>
          <w:bCs/>
          <w:color w:val="666666"/>
          <w:kern w:val="0"/>
          <w:szCs w:val="21"/>
        </w:rPr>
        <w:t>（三）行政管理岗</w:t>
      </w:r>
    </w:p>
    <w:tbl>
      <w:tblPr>
        <w:tblW w:w="9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693"/>
        <w:gridCol w:w="537"/>
        <w:gridCol w:w="381"/>
        <w:gridCol w:w="7554"/>
      </w:tblGrid>
      <w:tr w:rsidR="00821184" w:rsidRPr="00821184" w:rsidTr="00821184">
        <w:trPr>
          <w:trHeight w:val="26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bookmarkStart w:id="0" w:name="_GoBack"/>
            <w:bookmarkEnd w:id="0"/>
            <w:r w:rsidRPr="00821184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部门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岗位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所需人数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任职要求</w:t>
            </w:r>
          </w:p>
        </w:tc>
      </w:tr>
      <w:tr w:rsidR="00821184" w:rsidRPr="00821184" w:rsidTr="00821184">
        <w:trPr>
          <w:trHeight w:val="33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国际大学生俱乐部联盟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支持办公室专员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硕士研究生及以上学历。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戏剧影视专业（舞台剧方向）、播音主持专业、新闻传播专业（新闻学方向、传播学方向、网络与新媒体方向）、英语相关专业；英语相关专业要求雅思成绩不低于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7.0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分或托福成绩不低于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95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分，其他专业要求雅思成绩不低于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6.5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分或托福成绩不低于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分；有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年及以上海外留学或工作经历。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有相关专业领域工作经验，了解国内及国际该领域的发展趋势与方向；有较强的外语写作和沟通能力，拥有国际高校或中外合作高校工作经验的外籍人士优先。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具有较强的策划组织协调能力、项目管理能力、人际交往能力并拥有良好的创新开拓意识。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能熟练操作各种国内外办公及社交软件，如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Office Word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Excel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Power Point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Outlook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PS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We Chat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 xml:space="preserve"> Facebook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Twitter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等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,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并能灵活运用相应软件进行文字和数据的处理。</w:t>
            </w:r>
          </w:p>
        </w:tc>
      </w:tr>
      <w:tr w:rsidR="00821184" w:rsidRPr="00821184" w:rsidTr="00821184">
        <w:trPr>
          <w:trHeight w:val="26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党委宣传部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新闻采编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1184" w:rsidRPr="00821184" w:rsidRDefault="00821184" w:rsidP="0082118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硕士研究生及以上学历；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新闻类、中文类相关专业；</w:t>
            </w:r>
            <w:r w:rsidRPr="00821184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3.</w:t>
            </w:r>
            <w:r w:rsidRPr="0082118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擅长各类文体写作，对新闻媒体有较深的理解，具有较强的新闻敏感性及文字撰写能力，善于捕捉新闻点，能够独立进行选题策划。</w:t>
            </w:r>
          </w:p>
        </w:tc>
      </w:tr>
    </w:tbl>
    <w:p w:rsidR="00E55392" w:rsidRDefault="00821184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-size:14px;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C9"/>
    <w:rsid w:val="004870D5"/>
    <w:rsid w:val="00821184"/>
    <w:rsid w:val="00977B11"/>
    <w:rsid w:val="00BB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7FF2B-341E-46E2-853F-EABC4FFF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1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21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2021-01-06T02:57:00Z</dcterms:created>
  <dcterms:modified xsi:type="dcterms:W3CDTF">2021-01-06T02:57:00Z</dcterms:modified>
</cp:coreProperties>
</file>