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</w:rPr>
        <w:t>广西建设职业技术学院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  <w:lang w:val="en-US" w:eastAsia="zh-CN"/>
        </w:rPr>
        <w:t>度第一批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  <w:lang w:val="en-US" w:eastAsia="zh-CN"/>
        </w:rPr>
        <w:t>非实名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8"/>
          <w:szCs w:val="38"/>
        </w:rPr>
        <w:t>人员个人考核表</w:t>
      </w:r>
    </w:p>
    <w:tbl>
      <w:tblPr>
        <w:tblStyle w:val="2"/>
        <w:tblW w:w="9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684"/>
        <w:gridCol w:w="844"/>
        <w:gridCol w:w="1184"/>
        <w:gridCol w:w="1496"/>
        <w:gridCol w:w="2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考核对象姓名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现工作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单位、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职称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年度考核结果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近三年主要业绩成果</w:t>
            </w:r>
          </w:p>
        </w:tc>
        <w:tc>
          <w:tcPr>
            <w:tcW w:w="7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4" w:hRule="atLeast"/>
          <w:jc w:val="center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近三年主要科研、论文成果及奖惩情况</w:t>
            </w:r>
          </w:p>
        </w:tc>
        <w:tc>
          <w:tcPr>
            <w:tcW w:w="7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考核对象             承诺</w:t>
            </w:r>
          </w:p>
        </w:tc>
        <w:tc>
          <w:tcPr>
            <w:tcW w:w="7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本考核表所填内容正确无误，所提交的信息真实有效。如有虚假，本人愿意承担由此产生的一切后果。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       年 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说明：1.工作时间按实际工作年限填写。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840" w:firstLineChars="300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2.考核表用A4纸双面打印。</w:t>
      </w:r>
    </w:p>
    <w:sectPr>
      <w:pgSz w:w="11906" w:h="16838"/>
      <w:pgMar w:top="1270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14747"/>
    <w:rsid w:val="05814747"/>
    <w:rsid w:val="09942342"/>
    <w:rsid w:val="20A8010F"/>
    <w:rsid w:val="3205259B"/>
    <w:rsid w:val="34266E0B"/>
    <w:rsid w:val="38700F45"/>
    <w:rsid w:val="395D664A"/>
    <w:rsid w:val="3CE10192"/>
    <w:rsid w:val="57F1431C"/>
    <w:rsid w:val="5ED52F05"/>
    <w:rsid w:val="754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2020-11-12T02:01:00Z</dcterms:created>
  <dc:creator>Lenovo</dc:creator>
  <cp:lastModifiedBy>如 向海。</cp:lastModifiedBy>
  <dcterms:modified xsi:type="dcterms:W3CDTF">2021-01-05T10:46:53Z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