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A6" w:rsidRPr="003B60A6" w:rsidRDefault="003B60A6" w:rsidP="003B60A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3B60A6">
        <w:rPr>
          <w:rFonts w:ascii="宋体" w:eastAsia="宋体" w:hAnsi="宋体" w:cs="宋体"/>
          <w:b/>
          <w:bCs/>
          <w:color w:val="666666"/>
          <w:kern w:val="0"/>
          <w:szCs w:val="21"/>
        </w:rPr>
        <w:t>（一）专职辅导员（6人）</w:t>
      </w:r>
    </w:p>
    <w:tbl>
      <w:tblPr>
        <w:tblW w:w="11175" w:type="dxa"/>
        <w:tblInd w:w="-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651"/>
        <w:gridCol w:w="1183"/>
        <w:gridCol w:w="879"/>
        <w:gridCol w:w="6690"/>
      </w:tblGrid>
      <w:tr w:rsidR="003B60A6" w:rsidRPr="003B60A6" w:rsidTr="003B60A6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3B60A6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岗位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类别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岗位条件</w:t>
            </w:r>
          </w:p>
        </w:tc>
      </w:tr>
      <w:tr w:rsidR="003B60A6" w:rsidRPr="003B60A6" w:rsidTr="003B60A6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专职辅导员岗1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专业不限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,研究生学历，硕士及以上学位，年龄在35周岁及以下,限应届毕业生报考。</w:t>
            </w:r>
          </w:p>
        </w:tc>
      </w:tr>
      <w:tr w:rsidR="003B60A6" w:rsidRPr="003B60A6" w:rsidTr="003B60A6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专职辅导员岗2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心理学（0402）或心理健康教育（045116）专业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,研究生学历，硕士及以上学位，年龄在35周岁及以下,限应届毕业生报考。</w:t>
            </w:r>
          </w:p>
        </w:tc>
      </w:tr>
    </w:tbl>
    <w:p w:rsidR="003B60A6" w:rsidRPr="003B60A6" w:rsidRDefault="003B60A6" w:rsidP="003B60A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B60A6">
        <w:rPr>
          <w:rFonts w:ascii="宋体" w:eastAsia="宋体" w:hAnsi="宋体" w:cs="宋体"/>
          <w:b/>
          <w:bCs/>
          <w:color w:val="666666"/>
          <w:kern w:val="0"/>
          <w:szCs w:val="21"/>
        </w:rPr>
        <w:t>（二）思政教师岗（6人）</w:t>
      </w:r>
    </w:p>
    <w:tbl>
      <w:tblPr>
        <w:tblW w:w="11175" w:type="dxa"/>
        <w:tblInd w:w="-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651"/>
        <w:gridCol w:w="1183"/>
        <w:gridCol w:w="879"/>
        <w:gridCol w:w="6690"/>
      </w:tblGrid>
      <w:tr w:rsidR="003B60A6" w:rsidRPr="003B60A6" w:rsidTr="003B60A6">
        <w:trPr>
          <w:trHeight w:val="1130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岗位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类别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岗位条件</w:t>
            </w:r>
          </w:p>
        </w:tc>
      </w:tr>
      <w:tr w:rsidR="003B60A6" w:rsidRPr="003B60A6" w:rsidTr="003B60A6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思政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哲学（0101）、政治学（0302）、马克思主义理论(0305)、法学(0301)、社会学（030301）或中国史（0602）专业，研究生学历，硕士及以上学位，年龄在35周岁及以下。</w:t>
            </w:r>
          </w:p>
        </w:tc>
      </w:tr>
      <w:tr w:rsidR="003B60A6" w:rsidRPr="003B60A6" w:rsidTr="003B60A6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思政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哲学（0101）、政治学（0302）、马克思主义理论(0305)、法学(0301)、社会学（030301）或中国史（0602）专业，研究生学历，硕士及以上学位，年龄在35周岁及以下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,限应届毕业生报考。</w:t>
            </w:r>
          </w:p>
        </w:tc>
      </w:tr>
    </w:tbl>
    <w:p w:rsidR="003B60A6" w:rsidRPr="003B60A6" w:rsidRDefault="003B60A6" w:rsidP="003B60A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3B60A6">
        <w:rPr>
          <w:rFonts w:ascii="宋体" w:eastAsia="宋体" w:hAnsi="宋体" w:cs="宋体"/>
          <w:b/>
          <w:bCs/>
          <w:color w:val="666666"/>
          <w:kern w:val="0"/>
          <w:szCs w:val="21"/>
        </w:rPr>
        <w:t>（三）专业教师岗、实训教师岗、行政岗（25人）</w:t>
      </w:r>
    </w:p>
    <w:tbl>
      <w:tblPr>
        <w:tblW w:w="9309" w:type="dxa"/>
        <w:tblInd w:w="-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375"/>
        <w:gridCol w:w="985"/>
        <w:gridCol w:w="732"/>
        <w:gridCol w:w="5574"/>
      </w:tblGrid>
      <w:tr w:rsidR="003B60A6" w:rsidRPr="003B60A6" w:rsidTr="003B60A6">
        <w:trPr>
          <w:trHeight w:val="703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岗位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类别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岗位条件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畜牧兽医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预防兽医学（090602）、临床兽医学（090603）、动物营养与饲料科学（090502）、特种经济动物饲养（090504）或养殖（095105）专业，研究生学历、硕士及以上学位，年龄在35周岁及以下，具有两年及以上高校或企业工作经历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经济管理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企业管理（120202）或工商管理（125101）专业，研究生学历、硕士及以上学位，年龄在35周岁及以下，具有一年及以上高校或企业工作经历。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建筑工程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结构工程（081402）、建筑设计及其理论（081302）、市政工程（081403）或建筑与土木工程（085213）专业，研究生学历、硕士及以上学位，年龄在35周岁及以下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园林工程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风景园林（0953）、风景园林学（0834）或城乡规划学（0833）专业，研究生学历、硕士及以上学位，年龄在35周岁及以下，具有一年及以上高校或企业工作经历。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工程测量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测绘工程（085215）或大地测量学与测量工程（081601）专业，研究生学历、硕士及以上学位，年龄在35周岁及以下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计算机教师岗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信息与通信工程（0810）、计算机软件与理论（081202）、计算机应用技术（081203）、电子与通信工程（085208）、计算机技术（085211）、软件工程（0835）、软件工程（085212）或模式识别与智能系统（081104）专业，研究生学历、硕士及以上学位，年龄在35周岁及以下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室内艺术设计教师岗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设计学（1305）、环境工程（085229）、艺术设计（135108）、或环境科学与工程（0830）专业，研究生学历、硕士及以上学位，年龄在35周岁及以下。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英语教师岗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英语语言文学（050201）、英语笔译（055101）、英语口译（055102）或学科教学（英语）（045108）专业，研究生学历、硕士及以上学位，年龄在35周岁及以下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,限应届毕业生报考。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中国语言文学教师岗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文艺学（050101）、语言学及应用语言学（050102）、中国古代文学（050105）、中国现当代文学（050106）或学科教学（语文）（045103）专业，研究生学历、硕士及以上学位，年龄在35周岁及以下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,限应届毕业生报考。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学前教育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学前教育学（040105）、学前教育（045118）或小学教育（045115）专业，研究生学历、硕士及以上学位，年龄在35周岁及以下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美术学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美术学（1304）、学科教学（美术）（045113）、设计学（1305）、美术（135107）或艺术设计（135108）专业，研究生学历、硕士及以上学位，年龄在35周岁及以下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,限应届毕业生报考。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音乐学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音乐（135101）、音乐与舞蹈学（1302）或学科教学（音乐）（045111）专业，研究生学历、硕士及以上学位，年龄在35周岁及以下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,限应届毕业生报考。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中药学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中药学（1008）或中药学（1056）专业，研究生学历、硕士及以上学位，年龄在35周岁及以下。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中药鉴定技术教师岗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生药学（100703）、中药学（1008）或微生物与生化药学（100705）专业，研究生学历、硕士及以上学位，年龄在35周岁及以下。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药用植物学教师岗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植物学（071001）、生药学（100703）或中药学（1008）专业，研究生学历、硕士及以上学位，年龄在35周岁及以下。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针灸推拿学教师岗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针灸推拿学（100512）、中西医结合基础（100601）、中医骨伤科学（100508）或中医基础理论（100501）专业，研究生学历、硕士及以上学位，年龄在35周岁及以下。</w:t>
            </w:r>
          </w:p>
        </w:tc>
      </w:tr>
      <w:tr w:rsidR="003B60A6" w:rsidRPr="003B60A6" w:rsidTr="003B60A6">
        <w:trPr>
          <w:trHeight w:val="39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农业教学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自然地理学（070501）、作物学（0901）、园艺学（0902）或遗传学（071007）专业，研究生学历、硕士及以上学位，年龄在35周岁及以下。</w:t>
            </w:r>
          </w:p>
        </w:tc>
      </w:tr>
      <w:tr w:rsidR="003B60A6" w:rsidRPr="003B60A6" w:rsidTr="003B60A6">
        <w:trPr>
          <w:trHeight w:val="60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植物保护实训教师岗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植物病理学（090401）、农业昆虫与害虫防治（090402）、农药学（090403）或植物保护（095104）专业，研究生学历、硕士及以上学位，年龄在35周岁及以下。</w:t>
            </w:r>
          </w:p>
        </w:tc>
      </w:tr>
      <w:tr w:rsidR="003B60A6" w:rsidRPr="003B60A6" w:rsidTr="003B60A6">
        <w:trPr>
          <w:trHeight w:val="60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机械加工实训教师岗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机械工程（0802）专业，研究生学历、硕士及以上学位，年龄在35周岁及以下。</w:t>
            </w:r>
          </w:p>
        </w:tc>
      </w:tr>
      <w:tr w:rsidR="003B60A6" w:rsidRPr="003B60A6" w:rsidTr="003B60A6">
        <w:trPr>
          <w:trHeight w:val="60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计算机中心实训教师岗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计算机科学与技术（0812）或计算机技术（085211）专业，研究生学历、硕士及以上学位，年龄在35周岁及以下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,限应届毕业生报考。</w:t>
            </w:r>
          </w:p>
        </w:tc>
      </w:tr>
      <w:tr w:rsidR="003B60A6" w:rsidRPr="003B60A6" w:rsidTr="003B60A6">
        <w:trPr>
          <w:trHeight w:val="60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工程造价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行政岗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土木工程（0814）专业，研究生学历、硕士及以上学位，年龄在35周岁及以下</w:t>
            </w: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3B60A6" w:rsidRPr="003B60A6" w:rsidTr="003B60A6">
        <w:trPr>
          <w:trHeight w:val="60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会计</w:t>
            </w:r>
          </w:p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行政岗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0A6" w:rsidRPr="003B60A6" w:rsidRDefault="003B60A6" w:rsidP="003B60A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B6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会计学（120201）、会计（1253）或审计（0257）专业，研究生学历、硕士及以上学位，年龄在35周岁及以下，具有一年及以上工作经历。</w:t>
            </w:r>
          </w:p>
        </w:tc>
      </w:tr>
    </w:tbl>
    <w:p w:rsidR="00E55392" w:rsidRPr="003B60A6" w:rsidRDefault="003B60A6"/>
    <w:sectPr w:rsidR="00E55392" w:rsidRPr="003B6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D"/>
    <w:rsid w:val="003B60A6"/>
    <w:rsid w:val="004870D5"/>
    <w:rsid w:val="00977B11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0CC0-2A1F-4972-83FE-366D54AC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2021-01-13T03:18:00Z</dcterms:created>
  <dcterms:modified xsi:type="dcterms:W3CDTF">2021-01-13T03:18:00Z</dcterms:modified>
</cp:coreProperties>
</file>