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27" w:rsidRDefault="00D54727" w:rsidP="00D54727">
      <w:pPr>
        <w:pStyle w:val="a5"/>
        <w:widowControl/>
        <w:shd w:val="clear" w:color="auto" w:fill="FFFFFF"/>
        <w:spacing w:before="0" w:beforeAutospacing="0" w:after="0" w:afterAutospacing="0" w:line="444" w:lineRule="atLeast"/>
        <w:rPr>
          <w:rStyle w:val="a3"/>
          <w:rFonts w:ascii="仿宋" w:eastAsia="仿宋" w:hAnsi="仿宋" w:cs="仿宋" w:hint="eastAsia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仿宋" w:eastAsia="仿宋" w:hAnsi="仿宋" w:cs="仿宋" w:hint="eastAsia"/>
          <w:color w:val="000000"/>
          <w:sz w:val="25"/>
          <w:szCs w:val="25"/>
          <w:shd w:val="clear" w:color="auto" w:fill="FFFFFF"/>
        </w:rPr>
        <w:t>附件1</w:t>
      </w:r>
    </w:p>
    <w:p w:rsidR="00D54727" w:rsidRDefault="00D54727" w:rsidP="00D54727">
      <w:pPr>
        <w:pStyle w:val="a4"/>
        <w:spacing w:before="0" w:after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外聘教师个人登记表</w:t>
      </w:r>
    </w:p>
    <w:p w:rsidR="00D54727" w:rsidRDefault="00D54727" w:rsidP="00D54727">
      <w:pPr>
        <w:shd w:val="solid" w:color="FFFFFF" w:fill="auto"/>
        <w:autoSpaceDN w:val="0"/>
        <w:spacing w:line="360" w:lineRule="auto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部门、单位（盖章）：                               </w:t>
      </w:r>
    </w:p>
    <w:tbl>
      <w:tblPr>
        <w:tblW w:w="51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35"/>
        <w:gridCol w:w="1336"/>
        <w:gridCol w:w="1133"/>
        <w:gridCol w:w="568"/>
        <w:gridCol w:w="284"/>
        <w:gridCol w:w="1274"/>
        <w:gridCol w:w="1276"/>
        <w:gridCol w:w="1619"/>
      </w:tblGrid>
      <w:tr w:rsidR="00D54727" w:rsidTr="00E15160">
        <w:trPr>
          <w:trHeight w:val="567"/>
          <w:jc w:val="center"/>
        </w:trPr>
        <w:tc>
          <w:tcPr>
            <w:tcW w:w="756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姓名</w:t>
            </w:r>
          </w:p>
        </w:tc>
        <w:tc>
          <w:tcPr>
            <w:tcW w:w="757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  <w:tc>
          <w:tcPr>
            <w:tcW w:w="642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性别</w:t>
            </w:r>
          </w:p>
        </w:tc>
        <w:tc>
          <w:tcPr>
            <w:tcW w:w="483" w:type="pct"/>
            <w:gridSpan w:val="2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  <w:tc>
          <w:tcPr>
            <w:tcW w:w="722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723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一寸免冠</w:t>
            </w: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照片</w:t>
            </w:r>
          </w:p>
        </w:tc>
      </w:tr>
      <w:tr w:rsidR="00D54727" w:rsidTr="00E15160">
        <w:trPr>
          <w:trHeight w:val="567"/>
          <w:jc w:val="center"/>
        </w:trPr>
        <w:tc>
          <w:tcPr>
            <w:tcW w:w="756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757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  <w:tc>
          <w:tcPr>
            <w:tcW w:w="642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职称</w:t>
            </w:r>
          </w:p>
        </w:tc>
        <w:tc>
          <w:tcPr>
            <w:tcW w:w="483" w:type="pct"/>
            <w:gridSpan w:val="2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  <w:tc>
          <w:tcPr>
            <w:tcW w:w="722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723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  <w:tc>
          <w:tcPr>
            <w:tcW w:w="917" w:type="pct"/>
            <w:vMerge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</w:tr>
      <w:tr w:rsidR="00D54727" w:rsidTr="00E15160">
        <w:trPr>
          <w:trHeight w:val="567"/>
          <w:jc w:val="center"/>
        </w:trPr>
        <w:tc>
          <w:tcPr>
            <w:tcW w:w="1513" w:type="pct"/>
            <w:gridSpan w:val="2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毕业院校、专业</w:t>
            </w:r>
          </w:p>
        </w:tc>
        <w:tc>
          <w:tcPr>
            <w:tcW w:w="2569" w:type="pct"/>
            <w:gridSpan w:val="5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  <w:tc>
          <w:tcPr>
            <w:tcW w:w="917" w:type="pct"/>
            <w:vMerge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</w:tr>
      <w:tr w:rsidR="00D54727" w:rsidTr="00E15160">
        <w:trPr>
          <w:trHeight w:val="567"/>
          <w:jc w:val="center"/>
        </w:trPr>
        <w:tc>
          <w:tcPr>
            <w:tcW w:w="1513" w:type="pct"/>
            <w:gridSpan w:val="2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本学期承担课程</w:t>
            </w:r>
          </w:p>
        </w:tc>
        <w:tc>
          <w:tcPr>
            <w:tcW w:w="2569" w:type="pct"/>
            <w:gridSpan w:val="5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  <w:tc>
          <w:tcPr>
            <w:tcW w:w="917" w:type="pct"/>
            <w:vMerge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</w:tr>
      <w:tr w:rsidR="00D54727" w:rsidTr="00E15160">
        <w:trPr>
          <w:trHeight w:val="567"/>
          <w:jc w:val="center"/>
        </w:trPr>
        <w:tc>
          <w:tcPr>
            <w:tcW w:w="756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 w:hint="eastAsia"/>
                <w:sz w:val="24"/>
                <w:shd w:val="clear" w:color="auto" w:fill="FFFFFF"/>
              </w:rPr>
              <w:t>主要</w:t>
            </w:r>
            <w:r>
              <w:rPr>
                <w:rFonts w:ascii="宋体" w:hAnsi="宋体" w:cs="楷体_GB2312"/>
                <w:sz w:val="24"/>
                <w:shd w:val="clear" w:color="auto" w:fill="FFFFFF"/>
              </w:rPr>
              <w:t>工作经历</w:t>
            </w:r>
          </w:p>
        </w:tc>
        <w:tc>
          <w:tcPr>
            <w:tcW w:w="4244" w:type="pct"/>
            <w:gridSpan w:val="7"/>
            <w:vAlign w:val="center"/>
          </w:tcPr>
          <w:p w:rsidR="00D54727" w:rsidRDefault="00D54727" w:rsidP="00E15160">
            <w:pPr>
              <w:autoSpaceDN w:val="0"/>
              <w:spacing w:line="360" w:lineRule="auto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rPr>
                <w:rFonts w:ascii="宋体" w:hAnsi="宋体" w:cs="楷体_GB2312"/>
                <w:sz w:val="24"/>
                <w:shd w:val="clear" w:color="auto" w:fill="FFFFFF"/>
              </w:rPr>
            </w:pPr>
          </w:p>
        </w:tc>
      </w:tr>
      <w:tr w:rsidR="00D54727" w:rsidTr="00E15160">
        <w:trPr>
          <w:trHeight w:val="447"/>
          <w:jc w:val="center"/>
        </w:trPr>
        <w:tc>
          <w:tcPr>
            <w:tcW w:w="756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系部聘用</w:t>
            </w: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理由</w:t>
            </w:r>
          </w:p>
        </w:tc>
        <w:tc>
          <w:tcPr>
            <w:tcW w:w="4244" w:type="pct"/>
            <w:gridSpan w:val="7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</w:tc>
      </w:tr>
      <w:tr w:rsidR="00D54727" w:rsidTr="00E15160">
        <w:trPr>
          <w:trHeight w:val="447"/>
          <w:jc w:val="center"/>
        </w:trPr>
        <w:tc>
          <w:tcPr>
            <w:tcW w:w="756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系部</w:t>
            </w:r>
            <w:r>
              <w:rPr>
                <w:rFonts w:ascii="宋体" w:hAnsi="宋体" w:cs="楷体_GB2312" w:hint="eastAsia"/>
                <w:sz w:val="24"/>
                <w:shd w:val="clear" w:color="auto" w:fill="FFFFFF"/>
              </w:rPr>
              <w:t>考察结论</w:t>
            </w:r>
          </w:p>
        </w:tc>
        <w:tc>
          <w:tcPr>
            <w:tcW w:w="4244" w:type="pct"/>
            <w:gridSpan w:val="7"/>
            <w:vAlign w:val="center"/>
          </w:tcPr>
          <w:p w:rsidR="00D54727" w:rsidRDefault="00D54727" w:rsidP="00E15160">
            <w:pPr>
              <w:autoSpaceDN w:val="0"/>
              <w:spacing w:line="360" w:lineRule="auto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 w:hint="eastAsia"/>
                <w:sz w:val="24"/>
                <w:shd w:val="clear" w:color="auto" w:fill="FFFFFF"/>
              </w:rPr>
              <w:t>签字（盖章）：                             年    月   日</w:t>
            </w:r>
          </w:p>
        </w:tc>
      </w:tr>
      <w:tr w:rsidR="00D54727" w:rsidTr="00E15160">
        <w:trPr>
          <w:trHeight w:val="447"/>
          <w:jc w:val="center"/>
        </w:trPr>
        <w:tc>
          <w:tcPr>
            <w:tcW w:w="756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 w:hint="eastAsia"/>
                <w:sz w:val="24"/>
                <w:shd w:val="clear" w:color="auto" w:fill="FFFFFF"/>
              </w:rPr>
              <w:t>教务处</w:t>
            </w: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 w:hint="eastAsia"/>
                <w:sz w:val="24"/>
                <w:shd w:val="clear" w:color="auto" w:fill="FFFFFF"/>
              </w:rPr>
              <w:t>意见</w:t>
            </w:r>
          </w:p>
        </w:tc>
        <w:tc>
          <w:tcPr>
            <w:tcW w:w="1721" w:type="pct"/>
            <w:gridSpan w:val="3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 w:hint="eastAsia"/>
                <w:sz w:val="24"/>
                <w:shd w:val="clear" w:color="auto" w:fill="FFFFFF"/>
              </w:rPr>
              <w:t>教务处分管</w:t>
            </w: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 w:hint="eastAsia"/>
                <w:sz w:val="24"/>
                <w:shd w:val="clear" w:color="auto" w:fill="FFFFFF"/>
              </w:rPr>
              <w:t>领导意见</w:t>
            </w:r>
          </w:p>
        </w:tc>
        <w:tc>
          <w:tcPr>
            <w:tcW w:w="1640" w:type="pct"/>
            <w:gridSpan w:val="2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</w:tc>
      </w:tr>
      <w:tr w:rsidR="00D54727" w:rsidTr="00E15160">
        <w:trPr>
          <w:trHeight w:val="447"/>
          <w:jc w:val="center"/>
        </w:trPr>
        <w:tc>
          <w:tcPr>
            <w:tcW w:w="756" w:type="pct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人事处</w:t>
            </w: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/>
                <w:sz w:val="24"/>
                <w:shd w:val="clear" w:color="auto" w:fill="FFFFFF"/>
              </w:rPr>
              <w:t>意见</w:t>
            </w:r>
          </w:p>
        </w:tc>
        <w:tc>
          <w:tcPr>
            <w:tcW w:w="1721" w:type="pct"/>
            <w:gridSpan w:val="3"/>
            <w:vAlign w:val="center"/>
          </w:tcPr>
          <w:p w:rsidR="00D54727" w:rsidRDefault="00D54727" w:rsidP="00E15160">
            <w:pPr>
              <w:autoSpaceDN w:val="0"/>
              <w:spacing w:line="360" w:lineRule="auto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  <w:p w:rsidR="00D54727" w:rsidRDefault="00D54727" w:rsidP="00E15160">
            <w:pPr>
              <w:autoSpaceDN w:val="0"/>
              <w:spacing w:line="360" w:lineRule="auto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 w:hint="eastAsia"/>
                <w:sz w:val="24"/>
                <w:shd w:val="clear" w:color="auto" w:fill="FFFFFF"/>
              </w:rPr>
              <w:t>人事处分管</w:t>
            </w:r>
          </w:p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sz w:val="24"/>
                <w:shd w:val="clear" w:color="auto" w:fill="FFFFFF"/>
              </w:rPr>
            </w:pPr>
            <w:r>
              <w:rPr>
                <w:rFonts w:ascii="宋体" w:hAnsi="宋体" w:cs="楷体_GB2312" w:hint="eastAsia"/>
                <w:sz w:val="24"/>
                <w:shd w:val="clear" w:color="auto" w:fill="FFFFFF"/>
              </w:rPr>
              <w:t>领导意见</w:t>
            </w:r>
          </w:p>
        </w:tc>
        <w:tc>
          <w:tcPr>
            <w:tcW w:w="1640" w:type="pct"/>
            <w:gridSpan w:val="2"/>
            <w:vAlign w:val="center"/>
          </w:tcPr>
          <w:p w:rsidR="00D54727" w:rsidRDefault="00D54727" w:rsidP="00E15160">
            <w:pPr>
              <w:autoSpaceDN w:val="0"/>
              <w:spacing w:line="360" w:lineRule="auto"/>
              <w:jc w:val="center"/>
              <w:rPr>
                <w:rFonts w:ascii="宋体" w:hAnsi="宋体" w:cs="楷体_GB2312"/>
                <w:b/>
                <w:sz w:val="24"/>
                <w:shd w:val="clear" w:color="auto" w:fill="FFFFFF"/>
              </w:rPr>
            </w:pPr>
          </w:p>
        </w:tc>
      </w:tr>
    </w:tbl>
    <w:p w:rsidR="00D54727" w:rsidRDefault="00D54727" w:rsidP="00D54727">
      <w:pPr>
        <w:shd w:val="solid" w:color="FFFFFF" w:fill="auto"/>
        <w:autoSpaceDN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备注：本表一式三份，教学系部、教务处、人事处各一份。</w:t>
      </w:r>
    </w:p>
    <w:p w:rsidR="00D54727" w:rsidRDefault="00D54727" w:rsidP="00D54727">
      <w:pPr>
        <w:pStyle w:val="a5"/>
        <w:widowControl/>
        <w:shd w:val="clear" w:color="auto" w:fill="FFFFFF"/>
        <w:spacing w:before="0" w:beforeAutospacing="0" w:after="0" w:afterAutospacing="0" w:line="444" w:lineRule="atLeast"/>
        <w:ind w:left="516"/>
        <w:rPr>
          <w:rStyle w:val="a3"/>
          <w:rFonts w:ascii="仿宋" w:eastAsia="仿宋" w:hAnsi="仿宋" w:cs="仿宋"/>
          <w:color w:val="000000"/>
          <w:sz w:val="25"/>
          <w:szCs w:val="25"/>
          <w:shd w:val="clear" w:color="auto" w:fill="FFFFFF"/>
        </w:rPr>
      </w:pPr>
    </w:p>
    <w:p w:rsidR="002B5F83" w:rsidRPr="00D54727" w:rsidRDefault="002B5F83"/>
    <w:sectPr w:rsidR="002B5F83" w:rsidRPr="00D547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727"/>
    <w:rsid w:val="002B5F83"/>
    <w:rsid w:val="00D5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4727"/>
    <w:rPr>
      <w:b/>
    </w:rPr>
  </w:style>
  <w:style w:type="paragraph" w:styleId="a4">
    <w:name w:val="Title"/>
    <w:basedOn w:val="a"/>
    <w:next w:val="a"/>
    <w:link w:val="Char"/>
    <w:qFormat/>
    <w:rsid w:val="00D547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54727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Normal (Web)"/>
    <w:basedOn w:val="a"/>
    <w:rsid w:val="00D5472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2020-10-16T08:47:00Z</dcterms:created>
  <dcterms:modified xsi:type="dcterms:W3CDTF">2020-10-16T08:48:00Z</dcterms:modified>
</cp:coreProperties>
</file>