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附：</w:t>
      </w:r>
      <w:r>
        <w:rPr>
          <w:rStyle w:val="5"/>
          <w:rFonts w:hint="eastAsia" w:ascii="微软雅黑" w:hAnsi="微软雅黑" w:eastAsia="微软雅黑" w:cs="微软雅黑"/>
          <w:i w:val="0"/>
          <w:caps w:val="0"/>
          <w:color w:val="666666"/>
          <w:spacing w:val="0"/>
          <w:sz w:val="21"/>
          <w:szCs w:val="21"/>
          <w:bdr w:val="none" w:color="auto" w:sz="0" w:space="0"/>
          <w:shd w:val="clear" w:fill="FFFFFF"/>
        </w:rPr>
        <w:t>长沙市第十五中学2021年引进优秀骨干教师资格条件</w:t>
      </w:r>
    </w:p>
    <w:tbl>
      <w:tblPr>
        <w:tblW w:w="8217"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autofit"/>
        <w:tblCellMar>
          <w:top w:w="0" w:type="dxa"/>
          <w:left w:w="0" w:type="dxa"/>
          <w:bottom w:w="0" w:type="dxa"/>
          <w:right w:w="0" w:type="dxa"/>
        </w:tblCellMar>
      </w:tblPr>
      <w:tblGrid>
        <w:gridCol w:w="302"/>
        <w:gridCol w:w="3208"/>
        <w:gridCol w:w="697"/>
        <w:gridCol w:w="401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1250" w:hRule="atLeast"/>
        </w:trPr>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Style w:val="5"/>
                <w:rFonts w:hint="eastAsia" w:ascii="微软雅黑" w:hAnsi="微软雅黑" w:eastAsia="微软雅黑" w:cs="微软雅黑"/>
                <w:i w:val="0"/>
                <w:caps w:val="0"/>
                <w:color w:val="666666"/>
                <w:spacing w:val="0"/>
                <w:sz w:val="21"/>
                <w:szCs w:val="21"/>
                <w:bdr w:val="none" w:color="auto" w:sz="0" w:space="0"/>
              </w:rPr>
              <w:t>编号</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Style w:val="5"/>
                <w:rFonts w:hint="eastAsia" w:ascii="微软雅黑" w:hAnsi="微软雅黑" w:eastAsia="微软雅黑" w:cs="微软雅黑"/>
                <w:i w:val="0"/>
                <w:caps w:val="0"/>
                <w:color w:val="666666"/>
                <w:spacing w:val="0"/>
                <w:sz w:val="21"/>
                <w:szCs w:val="21"/>
                <w:bdr w:val="none" w:color="auto" w:sz="0" w:space="0"/>
              </w:rPr>
              <w:t>资格条件</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Style w:val="5"/>
                <w:rFonts w:hint="eastAsia" w:ascii="微软雅黑" w:hAnsi="微软雅黑" w:eastAsia="微软雅黑" w:cs="微软雅黑"/>
                <w:i w:val="0"/>
                <w:caps w:val="0"/>
                <w:color w:val="666666"/>
                <w:spacing w:val="0"/>
                <w:sz w:val="21"/>
                <w:szCs w:val="21"/>
                <w:bdr w:val="none" w:color="auto" w:sz="0" w:space="0"/>
              </w:rPr>
              <w:t>年龄要求</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Style w:val="5"/>
                <w:rFonts w:hint="eastAsia" w:ascii="微软雅黑" w:hAnsi="微软雅黑" w:eastAsia="微软雅黑" w:cs="微软雅黑"/>
                <w:i w:val="0"/>
                <w:caps w:val="0"/>
                <w:color w:val="666666"/>
                <w:spacing w:val="0"/>
                <w:sz w:val="21"/>
                <w:szCs w:val="21"/>
                <w:bdr w:val="none" w:color="auto" w:sz="0" w:space="0"/>
              </w:rPr>
              <w:t>须提交的材料</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2484" w:hRule="atLeast"/>
        </w:trPr>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rPr>
              <w:t>T1</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rPr>
              <w:t>特级教师或正高级教师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rPr>
              <w:t>男50周岁/女45周岁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rPr>
              <w:t>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rPr>
              <w:t>身份证、特级教师或正高级教师证书、学历证书、教师资格证书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1250" w:hRule="atLeast"/>
        </w:trPr>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rPr>
              <w:t>T3</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rPr>
              <w:t>获评县级及以上学科带头人，且具有教育类专业本科及以上学历或学位的高级教师</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rPr>
              <w:t>45周岁以下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rPr>
              <w:t>身份证、教育类专业本科及以上学历或学位证书、教师资格证书、县级及以上学科带头人证书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1250" w:hRule="atLeast"/>
        </w:trPr>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rPr>
              <w:t>T6</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rPr>
              <w:t>具有相应层次的教师资格证，具有博士研究生学历或学位</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rPr>
              <w:t>40周岁以下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rPr>
              <w:t>身份证、教师资格证书、博士研究生学历或学位证书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rHeight w:val="6202" w:hRule="atLeast"/>
        </w:trPr>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rPr>
              <w:t>T7</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rPr>
              <w:t>具有相应层次的教师资格证，事业单位在编工作人员，工作3年以上，具有硕士研究生学历或学位，且须具备以下一个条件：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rPr>
              <w:t>（1）在教育行政部门或教研部门组织的教学技能比赛中获省一等奖及以上；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rPr>
              <w:t>（2）辅导学生在高中学科奥赛（数学、物理、化学、生物、信息学）中获得全国联赛一等奖及以上；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rPr>
              <w:t>（3）辅导学生在教育行政部门或体育行政部门组织的各种比赛中获得省一等奖及以上。</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rPr>
              <w:t>35周岁以下</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rPr>
              <w:t>身份证、教师资格证，事业单位在编工作3年以上的证明（或承诺书或聘用合同或年度考核表）、硕士研究生学历或学位证书、符合（1）-（3）条之一的证书</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75E7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文武教师盛</cp:lastModifiedBy>
  <dcterms:modified xsi:type="dcterms:W3CDTF">2021-02-05T03:09:03Z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