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2021年无锡市太湖幼儿园公开招聘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教师（事业编制）资格复审须知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</w:p>
    <w:p>
      <w:pPr>
        <w:spacing w:line="560" w:lineRule="exact"/>
        <w:ind w:left="643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一、资格复审时间：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日上午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0-</w:t>
      </w:r>
      <w:r>
        <w:rPr>
          <w:rFonts w:ascii="方正仿宋_GBK" w:hAnsi="方正仿宋_GBK" w:eastAsia="方正仿宋_GBK" w:cs="方正仿宋_GBK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</w:t>
      </w:r>
    </w:p>
    <w:p>
      <w:pPr>
        <w:spacing w:line="56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  <w:t>具体安排如下：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084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32"/>
                <w:szCs w:val="32"/>
              </w:rPr>
              <w:t>岗位编号</w:t>
            </w:r>
          </w:p>
        </w:tc>
        <w:tc>
          <w:tcPr>
            <w:tcW w:w="208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2782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333333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32"/>
                <w:szCs w:val="32"/>
              </w:rPr>
              <w:t>资格复审时间段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6</w:t>
            </w:r>
            <w:r>
              <w:rPr>
                <w:rFonts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069</w:t>
            </w:r>
          </w:p>
        </w:tc>
        <w:tc>
          <w:tcPr>
            <w:tcW w:w="208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幼儿园教师</w:t>
            </w:r>
          </w:p>
        </w:tc>
        <w:tc>
          <w:tcPr>
            <w:tcW w:w="2782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：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0-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：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</w:t>
            </w:r>
          </w:p>
        </w:tc>
      </w:tr>
    </w:tbl>
    <w:p>
      <w:pPr>
        <w:spacing w:line="560" w:lineRule="exact"/>
        <w:ind w:firstLine="643" w:firstLineChars="200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考生于资格复审时间段内到达资格复审点，主动出示健康码（需绿码）和报名表，并配合测量体温为正常方可进入。</w:t>
      </w:r>
    </w:p>
    <w:p>
      <w:pPr>
        <w:spacing w:line="560" w:lineRule="exact"/>
        <w:ind w:left="643"/>
        <w:jc w:val="left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</w:p>
    <w:p>
      <w:pPr>
        <w:spacing w:line="560" w:lineRule="exact"/>
        <w:ind w:left="643"/>
        <w:jc w:val="left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二、资格复审地点：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无锡市太湖幼儿园（无锡经开区太湖街道周新苑3</w:t>
      </w:r>
      <w:r>
        <w:rPr>
          <w:rFonts w:ascii="方正仿宋_GBK" w:hAnsi="方正仿宋_GBK" w:eastAsia="方正仿宋_GBK" w:cs="方正仿宋_GBK"/>
          <w:sz w:val="32"/>
          <w:szCs w:val="32"/>
        </w:rPr>
        <w:t>56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</w:t>
      </w:r>
    </w:p>
    <w:p>
      <w:pPr>
        <w:spacing w:line="560" w:lineRule="exact"/>
        <w:ind w:left="643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</w:p>
    <w:p>
      <w:pPr>
        <w:spacing w:line="560" w:lineRule="exact"/>
        <w:ind w:left="643"/>
        <w:jc w:val="left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三、联系电话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周老师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0510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</w:t>
      </w:r>
      <w:r>
        <w:rPr>
          <w:rFonts w:ascii="方正仿宋_GBK" w:hAnsi="方正仿宋_GBK" w:eastAsia="方正仿宋_GBK" w:cs="方正仿宋_GBK"/>
          <w:sz w:val="32"/>
          <w:szCs w:val="32"/>
        </w:rPr>
        <w:t>85061970</w:t>
      </w:r>
    </w:p>
    <w:p>
      <w:pPr>
        <w:spacing w:line="560" w:lineRule="exact"/>
        <w:ind w:left="643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</w:p>
    <w:p>
      <w:pPr>
        <w:spacing w:line="560" w:lineRule="exact"/>
        <w:ind w:left="643"/>
        <w:jc w:val="left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四、资格复审需提供材料清单：</w:t>
      </w:r>
    </w:p>
    <w:p>
      <w:pPr>
        <w:spacing w:line="560" w:lineRule="exact"/>
        <w:ind w:firstLine="643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/>
          <w:b/>
          <w:sz w:val="32"/>
          <w:szCs w:val="32"/>
          <w:u w:val="single"/>
        </w:rPr>
        <w:t>请各位考生按以下顺序整理好材料的</w:t>
      </w:r>
      <w:r>
        <w:rPr>
          <w:rFonts w:hint="eastAsia" w:ascii="方正仿宋_GBK" w:hAnsi="Times New Roman" w:eastAsia="方正仿宋_GBK"/>
          <w:b/>
          <w:color w:val="FF0000"/>
          <w:sz w:val="32"/>
          <w:szCs w:val="32"/>
          <w:u w:val="single"/>
        </w:rPr>
        <w:t>原件及复印件</w:t>
      </w:r>
      <w:r>
        <w:rPr>
          <w:rFonts w:hint="eastAsia" w:ascii="方正仿宋_GBK" w:hAnsi="Times New Roman" w:eastAsia="方正仿宋_GBK"/>
          <w:b/>
          <w:sz w:val="32"/>
          <w:szCs w:val="32"/>
          <w:u w:val="single"/>
        </w:rPr>
        <w:t>（原件核对后当场归还本人）</w:t>
      </w:r>
      <w:r>
        <w:rPr>
          <w:rFonts w:hint="eastAsia" w:ascii="方正仿宋_GBK" w:hAnsi="Times New Roman" w:eastAsia="方正仿宋_GBK"/>
          <w:b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（1）报名表（可于江苏无锡经济开发区教育局教师招聘网打印</w:t>
      </w:r>
      <w:bookmarkStart w:id="0" w:name="_Hlk71215204"/>
      <w:r>
        <w:rPr>
          <w:rFonts w:ascii="方正仿宋_GBK" w:hAnsi="方正仿宋_GBK" w:eastAsia="方正仿宋_GBK" w:cs="方正仿宋_GBK"/>
          <w:sz w:val="32"/>
          <w:szCs w:val="32"/>
        </w:rPr>
        <w:t>http://rec.jk.kai12.cn/trc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）；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（2）二代身份证（</w:t>
      </w:r>
      <w:bookmarkStart w:id="1" w:name="_Hlk71215226"/>
      <w:r>
        <w:rPr>
          <w:rFonts w:hint="eastAsia" w:ascii="方正仿宋_GBK" w:hAnsi="方正仿宋_GBK" w:eastAsia="方正仿宋_GBK" w:cs="方正仿宋_GBK"/>
          <w:sz w:val="32"/>
          <w:szCs w:val="32"/>
        </w:rPr>
        <w:t>复印件需</w:t>
      </w:r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正反面复印）；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</w:t>
      </w:r>
      <w:r>
        <w:rPr>
          <w:rFonts w:hint="eastAsia" w:ascii="方正仿宋_GBK" w:eastAsia="方正仿宋_GBK" w:hAnsi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本科（学前教育专业）及以上</w:t>
      </w:r>
      <w:r>
        <w:rPr>
          <w:rFonts w:hint="eastAsia" w:ascii="方正仿宋_GBK" w:eastAsia="方正仿宋_GBK"/>
          <w:sz w:val="32"/>
          <w:szCs w:val="32"/>
        </w:rPr>
        <w:t>学历和学位证书（如有），获得国（境）外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学士</w:t>
      </w:r>
      <w:r>
        <w:rPr>
          <w:rFonts w:hint="eastAsia" w:ascii="方正仿宋_GBK" w:eastAsia="方正仿宋_GBK"/>
          <w:sz w:val="32"/>
          <w:szCs w:val="32"/>
        </w:rPr>
        <w:t>及以上学位的提供教育部国家留学服务中心认证材料，研究生学历还须提供本科阶段的学历和学位证书；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</w:t>
      </w:r>
      <w:bookmarkStart w:id="2" w:name="_Hlk71214754"/>
      <w:r>
        <w:rPr>
          <w:rFonts w:hint="eastAsia" w:ascii="方正仿宋_GBK" w:eastAsia="方正仿宋_GBK"/>
          <w:sz w:val="32"/>
          <w:szCs w:val="32"/>
        </w:rPr>
        <w:t>幼儿园教师资格证</w:t>
      </w:r>
      <w:bookmarkEnd w:id="2"/>
      <w:bookmarkStart w:id="3" w:name="_GoBack"/>
      <w:bookmarkEnd w:id="3"/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</w:t>
      </w:r>
      <w:r>
        <w:rPr>
          <w:rFonts w:hint="eastAsia" w:ascii="方正仿宋_GBK" w:eastAsia="方正仿宋_GBK"/>
          <w:sz w:val="32"/>
          <w:szCs w:val="32"/>
        </w:rPr>
        <w:t>普通话二级甲等及以上证书；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（6）</w:t>
      </w:r>
      <w:r>
        <w:rPr>
          <w:rFonts w:hint="eastAsia" w:ascii="方正仿宋_GBK" w:eastAsia="方正仿宋_GBK"/>
          <w:sz w:val="32"/>
          <w:szCs w:val="32"/>
        </w:rPr>
        <w:t>职称证书（如有）；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（7）</w:t>
      </w:r>
      <w:r>
        <w:rPr>
          <w:rFonts w:hint="eastAsia" w:ascii="方正仿宋_GBK" w:eastAsia="方正仿宋_GBK"/>
          <w:sz w:val="32"/>
          <w:szCs w:val="32"/>
        </w:rPr>
        <w:t>按实计算的2</w:t>
      </w:r>
      <w:r>
        <w:rPr>
          <w:rFonts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</w:rPr>
        <w:t>及</w:t>
      </w:r>
      <w:r>
        <w:rPr>
          <w:rFonts w:ascii="方正仿宋_GBK" w:eastAsia="方正仿宋_GBK"/>
          <w:sz w:val="32"/>
          <w:szCs w:val="32"/>
        </w:rPr>
        <w:t>以上</w:t>
      </w:r>
      <w:r>
        <w:rPr>
          <w:rFonts w:hint="eastAsia" w:ascii="方正仿宋_GBK" w:eastAsia="方正仿宋_GBK"/>
          <w:sz w:val="32"/>
          <w:szCs w:val="32"/>
        </w:rPr>
        <w:t>（以2</w:t>
      </w:r>
      <w:r>
        <w:rPr>
          <w:rFonts w:ascii="方正仿宋_GBK" w:eastAsia="方正仿宋_GBK"/>
          <w:sz w:val="32"/>
          <w:szCs w:val="32"/>
        </w:rPr>
        <w:t>021</w:t>
      </w:r>
      <w:r>
        <w:rPr>
          <w:rFonts w:hint="eastAsia" w:ascii="方正仿宋_GBK" w:eastAsia="方正仿宋_GBK"/>
          <w:sz w:val="32"/>
          <w:szCs w:val="32"/>
        </w:rPr>
        <w:t>年9月1日向前推算）公办幼儿园工作</w:t>
      </w:r>
      <w:r>
        <w:rPr>
          <w:rFonts w:ascii="方正仿宋_GBK" w:eastAsia="方正仿宋_GBK"/>
          <w:sz w:val="32"/>
          <w:szCs w:val="32"/>
        </w:rPr>
        <w:t>合同</w:t>
      </w:r>
      <w:r>
        <w:rPr>
          <w:rFonts w:hint="eastAsia" w:ascii="方正仿宋_GBK" w:eastAsia="方正仿宋_GBK"/>
          <w:sz w:val="32"/>
          <w:szCs w:val="32"/>
        </w:rPr>
        <w:t>或单位开具的任教经历证明（须注明与报考岗位相符学科情况，加盖学校公章），并提供</w:t>
      </w:r>
      <w:r>
        <w:rPr>
          <w:rFonts w:ascii="方正仿宋_GBK" w:eastAsia="方正仿宋_GBK"/>
          <w:sz w:val="32"/>
          <w:szCs w:val="32"/>
        </w:rPr>
        <w:t>与</w:t>
      </w:r>
      <w:r>
        <w:rPr>
          <w:rFonts w:hint="eastAsia" w:ascii="方正仿宋_GBK" w:eastAsia="方正仿宋_GBK"/>
          <w:sz w:val="32"/>
          <w:szCs w:val="32"/>
        </w:rPr>
        <w:t>合同或任教经历证明相</w:t>
      </w:r>
      <w:r>
        <w:rPr>
          <w:rFonts w:ascii="方正仿宋_GBK" w:eastAsia="方正仿宋_GBK"/>
          <w:sz w:val="32"/>
          <w:szCs w:val="32"/>
        </w:rPr>
        <w:t>匹配的社保中心出具的缴纳明细</w:t>
      </w: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ascii="方正仿宋_GBK" w:eastAsia="方正仿宋_GBK" w:hAnsiTheme="minorHAnsi" w:cstheme="minorBidi"/>
          <w:sz w:val="32"/>
          <w:szCs w:val="32"/>
        </w:rPr>
        <w:t>须加盖社保中心公章</w:t>
      </w:r>
      <w:r>
        <w:rPr>
          <w:rFonts w:hint="eastAsia" w:ascii="方正仿宋_GBK" w:eastAsia="方正仿宋_GBK"/>
          <w:sz w:val="32"/>
          <w:szCs w:val="32"/>
        </w:rPr>
        <w:t>）；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  <w:highlight w:val="yellow"/>
        </w:rPr>
      </w:pPr>
      <w:r>
        <w:rPr>
          <w:rFonts w:hint="eastAsia" w:ascii="方正仿宋_GBK" w:eastAsia="方正仿宋_GBK"/>
          <w:sz w:val="32"/>
          <w:szCs w:val="32"/>
        </w:rPr>
        <w:t>（8）资格复审</w:t>
      </w:r>
      <w:r>
        <w:rPr>
          <w:rFonts w:hint="eastAsia" w:ascii="方正仿宋_GBK" w:hAnsi="Times New Roman" w:eastAsia="方正仿宋_GBK"/>
          <w:sz w:val="32"/>
          <w:szCs w:val="32"/>
        </w:rPr>
        <w:t>承诺书（当场领取，确认无误后手写签名）。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无锡市太湖幼儿园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760" w:firstLineChars="18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587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8D"/>
    <w:rsid w:val="00125C17"/>
    <w:rsid w:val="001A0710"/>
    <w:rsid w:val="003F1B72"/>
    <w:rsid w:val="004729DF"/>
    <w:rsid w:val="00590509"/>
    <w:rsid w:val="00652D81"/>
    <w:rsid w:val="006F1E07"/>
    <w:rsid w:val="0074718D"/>
    <w:rsid w:val="007B5C60"/>
    <w:rsid w:val="009761FF"/>
    <w:rsid w:val="00A4266B"/>
    <w:rsid w:val="00A50F73"/>
    <w:rsid w:val="00AD26F9"/>
    <w:rsid w:val="00B251AB"/>
    <w:rsid w:val="00BA3E88"/>
    <w:rsid w:val="00BC27F6"/>
    <w:rsid w:val="00DE1530"/>
    <w:rsid w:val="00E017DA"/>
    <w:rsid w:val="00E04809"/>
    <w:rsid w:val="00E30361"/>
    <w:rsid w:val="00E35241"/>
    <w:rsid w:val="00E652E9"/>
    <w:rsid w:val="00EA3D72"/>
    <w:rsid w:val="00ED4C6D"/>
    <w:rsid w:val="00F8038E"/>
    <w:rsid w:val="00F96F4D"/>
    <w:rsid w:val="00FB36F1"/>
    <w:rsid w:val="00FF1E9D"/>
    <w:rsid w:val="018F0967"/>
    <w:rsid w:val="01991866"/>
    <w:rsid w:val="03260093"/>
    <w:rsid w:val="03FD2E14"/>
    <w:rsid w:val="04701200"/>
    <w:rsid w:val="05700755"/>
    <w:rsid w:val="06754DBC"/>
    <w:rsid w:val="07C128FF"/>
    <w:rsid w:val="0AD072E2"/>
    <w:rsid w:val="0C777D48"/>
    <w:rsid w:val="0E4E7827"/>
    <w:rsid w:val="0F687590"/>
    <w:rsid w:val="10BA7410"/>
    <w:rsid w:val="10E47779"/>
    <w:rsid w:val="11A715D1"/>
    <w:rsid w:val="156378F3"/>
    <w:rsid w:val="1760069F"/>
    <w:rsid w:val="181E3D1E"/>
    <w:rsid w:val="1BD6336C"/>
    <w:rsid w:val="1D90218C"/>
    <w:rsid w:val="1E7E66F0"/>
    <w:rsid w:val="1F0D62A1"/>
    <w:rsid w:val="1FC7225E"/>
    <w:rsid w:val="217654B9"/>
    <w:rsid w:val="21FF2044"/>
    <w:rsid w:val="26227705"/>
    <w:rsid w:val="278706E2"/>
    <w:rsid w:val="2BF417D5"/>
    <w:rsid w:val="307777CC"/>
    <w:rsid w:val="31255B40"/>
    <w:rsid w:val="3167443E"/>
    <w:rsid w:val="32DE4AEE"/>
    <w:rsid w:val="32F102BF"/>
    <w:rsid w:val="333B6EA3"/>
    <w:rsid w:val="3356267B"/>
    <w:rsid w:val="33596C78"/>
    <w:rsid w:val="335F29CD"/>
    <w:rsid w:val="33720B05"/>
    <w:rsid w:val="36A952A6"/>
    <w:rsid w:val="3B9669CA"/>
    <w:rsid w:val="3BFE6846"/>
    <w:rsid w:val="3C034A54"/>
    <w:rsid w:val="3EA82BC6"/>
    <w:rsid w:val="3ED77FD4"/>
    <w:rsid w:val="40405400"/>
    <w:rsid w:val="41741190"/>
    <w:rsid w:val="4416049D"/>
    <w:rsid w:val="446B64C1"/>
    <w:rsid w:val="44A714AB"/>
    <w:rsid w:val="45707041"/>
    <w:rsid w:val="45FD284A"/>
    <w:rsid w:val="4AA84557"/>
    <w:rsid w:val="4CED1FFB"/>
    <w:rsid w:val="4F31715C"/>
    <w:rsid w:val="503C50DF"/>
    <w:rsid w:val="513241A4"/>
    <w:rsid w:val="51754A85"/>
    <w:rsid w:val="51D618E9"/>
    <w:rsid w:val="53BD371F"/>
    <w:rsid w:val="53FD1880"/>
    <w:rsid w:val="57455F74"/>
    <w:rsid w:val="5A1C117B"/>
    <w:rsid w:val="5AF16390"/>
    <w:rsid w:val="5D8E5DDF"/>
    <w:rsid w:val="5F397119"/>
    <w:rsid w:val="5F427B8B"/>
    <w:rsid w:val="5F8E5DD3"/>
    <w:rsid w:val="638C1EC0"/>
    <w:rsid w:val="640E0945"/>
    <w:rsid w:val="641A0DF5"/>
    <w:rsid w:val="65690835"/>
    <w:rsid w:val="66EC1DE4"/>
    <w:rsid w:val="6A714BF3"/>
    <w:rsid w:val="6B7002F7"/>
    <w:rsid w:val="6D285502"/>
    <w:rsid w:val="6EBC12C9"/>
    <w:rsid w:val="709C16E3"/>
    <w:rsid w:val="71AF47BB"/>
    <w:rsid w:val="72531642"/>
    <w:rsid w:val="72910CE2"/>
    <w:rsid w:val="739B2D47"/>
    <w:rsid w:val="746570CA"/>
    <w:rsid w:val="748D56E7"/>
    <w:rsid w:val="750B71E8"/>
    <w:rsid w:val="77210A19"/>
    <w:rsid w:val="7BD37299"/>
    <w:rsid w:val="7C0B7BB2"/>
    <w:rsid w:val="7D201671"/>
    <w:rsid w:val="7FC151E3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107</Words>
  <Characters>613</Characters>
  <Lines>5</Lines>
  <Paragraphs>1</Paragraphs>
  <TotalTime>147</TotalTime>
  <ScaleCrop>false</ScaleCrop>
  <LinksUpToDate>false</LinksUpToDate>
  <CharactersWithSpaces>719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2019-03-20T05:49:00Z</dcterms:created>
  <dc:creator>Windows User</dc:creator>
  <cp:lastModifiedBy>透一口气</cp:lastModifiedBy>
  <cp:lastPrinted>2019-03-20T08:21:00Z</cp:lastPrinted>
  <dcterms:modified xsi:type="dcterms:W3CDTF">2021-05-06T10:23:19Z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