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2021年度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肥东县中小学</w:t>
      </w:r>
      <w:r>
        <w:rPr>
          <w:rFonts w:hint="eastAsia" w:ascii="黑体" w:hAnsi="黑体" w:eastAsia="黑体"/>
          <w:b/>
          <w:bCs/>
          <w:sz w:val="36"/>
          <w:szCs w:val="36"/>
        </w:rPr>
        <w:t>新任教师公开招聘考试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面试考生新冠肺炎疫情防控告知书</w:t>
      </w:r>
    </w:p>
    <w:bookmarkEnd w:id="0"/>
    <w:p>
      <w:pPr>
        <w:autoSpaceDE w:val="0"/>
        <w:spacing w:line="520" w:lineRule="exact"/>
        <w:ind w:firstLine="645"/>
        <w:rPr>
          <w:rFonts w:hint="eastAsia" w:ascii="宋体" w:hAnsi="宋体" w:cs="宋体"/>
          <w:kern w:val="0"/>
          <w:sz w:val="28"/>
          <w:szCs w:val="28"/>
        </w:rPr>
      </w:pP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拟</w:t>
      </w:r>
      <w:r>
        <w:rPr>
          <w:rFonts w:hint="eastAsia" w:ascii="宋体" w:hAnsi="宋体" w:cs="宋体"/>
          <w:kern w:val="0"/>
          <w:sz w:val="28"/>
          <w:szCs w:val="28"/>
        </w:rPr>
        <w:t>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autoSpaceDE w:val="0"/>
        <w:spacing w:line="520" w:lineRule="exact"/>
        <w:ind w:firstLine="64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3033D6"/>
    <w:rsid w:val="003133DD"/>
    <w:rsid w:val="005045EA"/>
    <w:rsid w:val="005324E5"/>
    <w:rsid w:val="00642B3C"/>
    <w:rsid w:val="006C3DCB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0A296BB2"/>
    <w:rsid w:val="11E65FFD"/>
    <w:rsid w:val="271135C7"/>
    <w:rsid w:val="2EF706E4"/>
    <w:rsid w:val="478569F1"/>
    <w:rsid w:val="4F8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553</Characters>
  <Lines>4</Lines>
  <Paragraphs>1</Paragraphs>
  <TotalTime>42</TotalTime>
  <ScaleCrop>false</ScaleCrop>
  <LinksUpToDate>false</LinksUpToDate>
  <CharactersWithSpaces>649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ct</cp:lastModifiedBy>
  <cp:lastPrinted>2020-08-12T04:06:00Z</cp:lastPrinted>
  <dcterms:modified xsi:type="dcterms:W3CDTF">2021-05-10T02:54:56Z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B3EFBC55421845919F7BCE12D9070967</vt:lpwstr>
  </property>
</Properties>
</file>