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bCs w:val="0"/>
          <w:i w:val="0"/>
          <w:iCs w:val="0"/>
          <w:caps w:val="0"/>
          <w:color w:val="333333"/>
          <w:spacing w:val="10"/>
          <w:sz w:val="32"/>
          <w:szCs w:val="32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2021年公开招聘普通高中和职教中心教师报名表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333333"/>
          <w:spacing w:val="8"/>
          <w:sz w:val="21"/>
          <w:szCs w:val="21"/>
        </w:rPr>
      </w:pPr>
    </w:p>
    <w:tbl>
      <w:tblPr>
        <w:tblW w:w="84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145"/>
        <w:gridCol w:w="371"/>
        <w:gridCol w:w="743"/>
        <w:gridCol w:w="832"/>
        <w:gridCol w:w="7"/>
        <w:gridCol w:w="1046"/>
        <w:gridCol w:w="1337"/>
        <w:gridCol w:w="17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教师资格证学段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教师资格证学科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是否师范类专业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初始学历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毕业院校和专业</w:t>
            </w:r>
          </w:p>
        </w:tc>
        <w:tc>
          <w:tcPr>
            <w:tcW w:w="3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现有学历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毕业院校和专业</w:t>
            </w:r>
          </w:p>
        </w:tc>
        <w:tc>
          <w:tcPr>
            <w:tcW w:w="3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1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生源户籍</w:t>
            </w: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0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简历（从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高中写起）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年月至年月在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年月至年月在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年月至年月在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7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455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审查人签字：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3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2021-05-20T02:56:46Z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4755DAEE3F8F4834B68A84301FDB3028</vt:lpwstr>
  </property>
</Properties>
</file>