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附件2 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遵义市播州区南白初级中学2021年面向全省公开选调在职教师报考诚信承诺书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遵义市播州区选调在职教师招聘工作领导小组：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本人自愿报考遵义市播州区南白初级中学2021年       学科选调在职教师，并承诺：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1.本人提供的证件、证明材料及个人有关信息真实可信，不存在弄虚作假行为。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2.本人无任何犯罪前科，没有被司法机关确定为犯罪嫌疑人，没有违法违纪违规行为和不诚信记录，不存在被行政机关（事业单位）开除公职、解聘等情况。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3.本人出生于       年     月     日，报考学历      。全日制学历      ，毕业专业               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4.本人于     年   月参加工作，现工作单位为贵州省     市（州）            县（区）           学校，担任     学科教学。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5.本人与南白初级中学领导和在职教师不存在有回避关系。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6.本人符合疫情防控要求体温正常，低于37.3℃，“贵州健康码”为绿码。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在招聘过程中，若发现本人不符合招聘对象和条件，有违法违纪违规，提供虚假信息、材料和隐瞒信息等，招聘领导小组可以随时取消本人的报考资格，我愿接受违纪违规处理。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                                       2021年5月  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6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2021-05-24T02:30:23Z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DF9271CD5605425695743701EB63C683</vt:lpwstr>
  </property>
</Properties>
</file>