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2021年青海省三江源民族中学面向全国公开选调教师计划表</w:t>
      </w:r>
    </w:p>
    <w:tbl>
      <w:tblPr>
        <w:tblW w:w="8253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586"/>
        <w:gridCol w:w="900"/>
        <w:gridCol w:w="966"/>
        <w:gridCol w:w="586"/>
        <w:gridCol w:w="623"/>
        <w:gridCol w:w="729"/>
        <w:gridCol w:w="729"/>
        <w:gridCol w:w="643"/>
        <w:gridCol w:w="184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主管部门</w:t>
            </w:r>
          </w:p>
        </w:tc>
        <w:tc>
          <w:tcPr>
            <w:tcW w:w="5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9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招聘岗位类别</w:t>
            </w:r>
          </w:p>
        </w:tc>
        <w:tc>
          <w:tcPr>
            <w:tcW w:w="10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</w:t>
            </w:r>
          </w:p>
        </w:tc>
        <w:tc>
          <w:tcPr>
            <w:tcW w:w="4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职称要求</w:t>
            </w:r>
          </w:p>
        </w:tc>
        <w:tc>
          <w:tcPr>
            <w:tcW w:w="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学历要求</w:t>
            </w: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选调范围</w:t>
            </w:r>
          </w:p>
        </w:tc>
        <w:tc>
          <w:tcPr>
            <w:tcW w:w="1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05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资格条件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000" w:hRule="atLeast"/>
        </w:trPr>
        <w:tc>
          <w:tcPr>
            <w:tcW w:w="65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青海省教育厅</w:t>
            </w:r>
          </w:p>
        </w:tc>
        <w:tc>
          <w:tcPr>
            <w:tcW w:w="55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青海省三江源民族中学</w:t>
            </w:r>
          </w:p>
        </w:tc>
        <w:tc>
          <w:tcPr>
            <w:tcW w:w="9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10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高中语文教师</w:t>
            </w:r>
          </w:p>
        </w:tc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4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74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一级教师及以上职称</w:t>
            </w:r>
          </w:p>
        </w:tc>
        <w:tc>
          <w:tcPr>
            <w:tcW w:w="74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4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面向全国</w:t>
            </w:r>
          </w:p>
        </w:tc>
        <w:tc>
          <w:tcPr>
            <w:tcW w:w="194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须具有全日制普通高等院校本科及以上学历。须具备同学科高级中学教师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999999"/>
                <w:spacing w:val="0"/>
                <w:sz w:val="18"/>
                <w:szCs w:val="18"/>
                <w:u w:val="none"/>
                <w:bdr w:val="none" w:color="auto" w:sz="0" w:space="0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999999"/>
                <w:spacing w:val="0"/>
                <w:sz w:val="18"/>
                <w:szCs w:val="18"/>
                <w:u w:val="none"/>
                <w:bdr w:val="none" w:color="auto" w:sz="0" w:space="0"/>
                <w:vertAlign w:val="baseline"/>
              </w:rPr>
              <w:instrText xml:space="preserve"> HYPERLINK "http://www.hteacher.net/zige/" \t "http://www.zhaojiao.net/zhaojiao/_blank"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999999"/>
                <w:spacing w:val="0"/>
                <w:sz w:val="18"/>
                <w:szCs w:val="18"/>
                <w:u w:val="none"/>
                <w:bdr w:val="none" w:color="auto" w:sz="0" w:space="0"/>
                <w:vertAlign w:val="baseline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99999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999999"/>
                <w:spacing w:val="0"/>
                <w:sz w:val="18"/>
                <w:szCs w:val="18"/>
                <w:u w:val="none"/>
                <w:bdr w:val="none" w:color="auto" w:sz="0" w:space="0"/>
                <w:vertAlign w:val="baseli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；并取得普通话等级证书。在高级中学或完全中学高中学段从事本专业教学工作满五年及以上。选调教师教师资格证书中任教学科与选调岗位名称、教师专业技术职务资格专业一致。近三年考核在“合格”以上等次。有荣誉条件要求的至少其中一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2.年龄要求：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正高级教师：52周岁以下（1969年5月27日后出生）；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高级教师：45周岁以下（1976年5月27日后出生）；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一级教师：40周岁以下（1981年5月27日后出生）。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5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10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高中数学教师</w:t>
            </w:r>
          </w:p>
        </w:tc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4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5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10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高中英语教师</w:t>
            </w:r>
          </w:p>
        </w:tc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4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5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10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高中藏语文教师</w:t>
            </w:r>
          </w:p>
        </w:tc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藏语文</w:t>
            </w:r>
          </w:p>
        </w:tc>
        <w:tc>
          <w:tcPr>
            <w:tcW w:w="4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000" w:hRule="atLeast"/>
        </w:trPr>
        <w:tc>
          <w:tcPr>
            <w:tcW w:w="65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10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高中政治教师</w:t>
            </w:r>
          </w:p>
        </w:tc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</w:t>
            </w:r>
          </w:p>
        </w:tc>
        <w:tc>
          <w:tcPr>
            <w:tcW w:w="4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5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10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高中历史教师</w:t>
            </w:r>
          </w:p>
        </w:tc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历史</w:t>
            </w:r>
          </w:p>
        </w:tc>
        <w:tc>
          <w:tcPr>
            <w:tcW w:w="4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5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10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高中地理教师</w:t>
            </w:r>
          </w:p>
        </w:tc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</w:t>
            </w:r>
          </w:p>
        </w:tc>
        <w:tc>
          <w:tcPr>
            <w:tcW w:w="4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000" w:hRule="atLeast"/>
        </w:trPr>
        <w:tc>
          <w:tcPr>
            <w:tcW w:w="65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10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高中生物教师</w:t>
            </w:r>
          </w:p>
        </w:tc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生物</w:t>
            </w:r>
          </w:p>
        </w:tc>
        <w:tc>
          <w:tcPr>
            <w:tcW w:w="4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5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10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高中物理教师</w:t>
            </w:r>
          </w:p>
        </w:tc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</w:t>
            </w:r>
          </w:p>
        </w:tc>
        <w:tc>
          <w:tcPr>
            <w:tcW w:w="4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5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10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高中化学教师</w:t>
            </w:r>
          </w:p>
        </w:tc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</w:t>
            </w:r>
          </w:p>
        </w:tc>
        <w:tc>
          <w:tcPr>
            <w:tcW w:w="4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693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35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4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253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35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咨询电话：0971-6100300/6100511     监督电话：0971-6310502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2021-05-28T01:21:20Z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4A31B10B2DC44BB3AA3EFC971853301E</vt:lpwstr>
  </property>
</Properties>
</file>